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706C" w14:textId="77777777" w:rsidR="00570508" w:rsidRDefault="00CF1AFC">
      <w:r>
        <w:rPr>
          <w:b/>
          <w:noProof/>
          <w:sz w:val="36"/>
          <w:szCs w:val="36"/>
          <w:u w:val="single"/>
          <w:lang w:val="en-US"/>
        </w:rPr>
        <mc:AlternateContent>
          <mc:Choice Requires="wps">
            <w:drawing>
              <wp:anchor distT="0" distB="0" distL="114300" distR="114300" simplePos="0" relativeHeight="251661312" behindDoc="0" locked="0" layoutInCell="1" allowOverlap="1" wp14:anchorId="132E4524" wp14:editId="711F2641">
                <wp:simplePos x="0" y="0"/>
                <wp:positionH relativeFrom="margin">
                  <wp:align>right</wp:align>
                </wp:positionH>
                <wp:positionV relativeFrom="paragraph">
                  <wp:posOffset>9528</wp:posOffset>
                </wp:positionV>
                <wp:extent cx="3962396" cy="1028700"/>
                <wp:effectExtent l="0" t="0" r="19054" b="19050"/>
                <wp:wrapSquare wrapText="bothSides"/>
                <wp:docPr id="1" name="Text Box 2"/>
                <wp:cNvGraphicFramePr/>
                <a:graphic xmlns:a="http://schemas.openxmlformats.org/drawingml/2006/main">
                  <a:graphicData uri="http://schemas.microsoft.com/office/word/2010/wordprocessingShape">
                    <wps:wsp>
                      <wps:cNvSpPr txBox="1"/>
                      <wps:spPr>
                        <a:xfrm>
                          <a:off x="0" y="0"/>
                          <a:ext cx="3962396" cy="1028700"/>
                        </a:xfrm>
                        <a:prstGeom prst="rect">
                          <a:avLst/>
                        </a:prstGeom>
                        <a:solidFill>
                          <a:srgbClr val="FFFFFF"/>
                        </a:solidFill>
                        <a:ln w="9528">
                          <a:solidFill>
                            <a:srgbClr val="000000"/>
                          </a:solidFill>
                          <a:prstDash val="solid"/>
                        </a:ln>
                      </wps:spPr>
                      <wps:txbx>
                        <w:txbxContent>
                          <w:p w14:paraId="2113A7C2" w14:textId="77777777" w:rsidR="00570508" w:rsidRDefault="00CF1AFC">
                            <w:pPr>
                              <w:jc w:val="center"/>
                              <w:rPr>
                                <w:b/>
                                <w:sz w:val="56"/>
                                <w:szCs w:val="56"/>
                                <w:lang w:val="en-US"/>
                              </w:rPr>
                            </w:pPr>
                            <w:r>
                              <w:rPr>
                                <w:b/>
                                <w:sz w:val="56"/>
                                <w:szCs w:val="56"/>
                                <w:lang w:val="en-US"/>
                              </w:rPr>
                              <w:t>Drogheda Spring Clean</w:t>
                            </w:r>
                          </w:p>
                          <w:p w14:paraId="0A177407" w14:textId="77777777" w:rsidR="00570508" w:rsidRDefault="00CF1AFC">
                            <w:pPr>
                              <w:jc w:val="center"/>
                            </w:pPr>
                            <w:r>
                              <w:rPr>
                                <w:b/>
                                <w:sz w:val="40"/>
                                <w:szCs w:val="40"/>
                                <w:lang w:val="en-US"/>
                              </w:rPr>
                              <w:t>Participation Form</w:t>
                            </w:r>
                          </w:p>
                        </w:txbxContent>
                      </wps:txbx>
                      <wps:bodyPr vert="horz" wrap="square" lIns="91440" tIns="45720" rIns="91440" bIns="45720" anchor="t" anchorCtr="0" compatLnSpc="0">
                        <a:noAutofit/>
                      </wps:bodyPr>
                    </wps:wsp>
                  </a:graphicData>
                </a:graphic>
              </wp:anchor>
            </w:drawing>
          </mc:Choice>
          <mc:Fallback>
            <w:pict>
              <v:shapetype w14:anchorId="132E4524" id="_x0000_t202" coordsize="21600,21600" o:spt="202" path="m,l,21600r21600,l21600,xe">
                <v:stroke joinstyle="miter"/>
                <v:path gradientshapeok="t" o:connecttype="rect"/>
              </v:shapetype>
              <v:shape id="Text Box 2" o:spid="_x0000_s1026" type="#_x0000_t202" style="position:absolute;margin-left:260.8pt;margin-top:.75pt;width:312pt;height:81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mC+QEAAPkDAAAOAAAAZHJzL2Uyb0RvYy54bWysU9uO0zAQfUfiHyy/06Shu9tGTVewVRHS&#10;ikXq8gGO4zSWfMPjNilfz9gJ3S7whLAUx3PxmZkz4/X9oBU5CQ/SmorOZzklwnDbSHOo6Lfn3bsl&#10;JRCYaZiyRlT0LIDeb96+WfeuFIXtrGqEJwhioOxdRbsQXJllwDuhGcysEwaNrfWaBRT9IWs86xFd&#10;q6zI89ust75x3nIBgNrtaKSbhN+2goentgURiKoo5hbS7tNexz3brFl58Mx1kk9psH/IQjNpMOgF&#10;assCI0cv/4DSknsLtg0zbnVm21ZykWrAaub5b9XsO+ZEqgXJAXehCf4fLP9y+uqJbLB3lBimsUXP&#10;Ygjkox1IEdnpHZTotHfoFgZUR89JD6iMRQ+t1/GP5RC0I8/nC7cRjKPy/eq2wI8SjrZ5Xizv8sR+&#10;9nLdeQifhNUkHirqsXmJU3Z6hIAh0fWXS4wGVslmJ5VKgj/UD8qTE8NG79KKWeKVV27KkL6iq5ti&#10;mZBf2eAaIk/rbxAxhS2DbgyVECY3ZTBg5GvkJZ7CUA8TWbVtzsghvhWsrbP+ByU9zl1F4fuReUGJ&#10;+mywsav5YhEHNQmLm7sCBX9tqa8tzHCEqmigZDw+hHG4cbocC49m73hsRaTI2A/HYFuZqIzJjRlN&#10;OeN8JbqmtxAH+FpOXi8vdvMTAAD//wMAUEsDBBQABgAIAAAAIQD3eP4x2wAAAAYBAAAPAAAAZHJz&#10;L2Rvd25yZXYueG1sTI/BTsMwDIbvSLxDZCQuiKUMWqbSdOqYuMCJwWHHrDFtReKUJt3C22NOcPz8&#10;W78/V+vkrDjiFAZPCm4WGQik1puBOgXvb0/XKxAhajLaekIF3xhgXZ+fVbo0/kSveNzFTnAJhVIr&#10;6GMcSylD26PTYeFHJM4+/OR0ZJw6aSZ94nJn5TLLCun0QHyh1yM+9th+7manYJ9e7ovNZpubFJvn&#10;r+1qbuz+SqnLi9Q8gIiY4t8y/OqzOtTsdPAzmSCsAn4k8jQHwWGxvGM+MBe3Oci6kv/16x8AAAD/&#10;/wMAUEsBAi0AFAAGAAgAAAAhALaDOJL+AAAA4QEAABMAAAAAAAAAAAAAAAAAAAAAAFtDb250ZW50&#10;X1R5cGVzXS54bWxQSwECLQAUAAYACAAAACEAOP0h/9YAAACUAQAACwAAAAAAAAAAAAAAAAAvAQAA&#10;X3JlbHMvLnJlbHNQSwECLQAUAAYACAAAACEA+gGJgvkBAAD5AwAADgAAAAAAAAAAAAAAAAAuAgAA&#10;ZHJzL2Uyb0RvYy54bWxQSwECLQAUAAYACAAAACEA93j+MdsAAAAGAQAADwAAAAAAAAAAAAAAAABT&#10;BAAAZHJzL2Rvd25yZXYueG1sUEsFBgAAAAAEAAQA8wAAAFsFAAAAAA==&#10;" strokeweight=".26467mm">
                <v:textbox>
                  <w:txbxContent>
                    <w:p w14:paraId="2113A7C2" w14:textId="77777777" w:rsidR="00570508" w:rsidRDefault="00CF1AFC">
                      <w:pPr>
                        <w:jc w:val="center"/>
                        <w:rPr>
                          <w:b/>
                          <w:sz w:val="56"/>
                          <w:szCs w:val="56"/>
                          <w:lang w:val="en-US"/>
                        </w:rPr>
                      </w:pPr>
                      <w:r>
                        <w:rPr>
                          <w:b/>
                          <w:sz w:val="56"/>
                          <w:szCs w:val="56"/>
                          <w:lang w:val="en-US"/>
                        </w:rPr>
                        <w:t>Drogheda Spring Clean</w:t>
                      </w:r>
                    </w:p>
                    <w:p w14:paraId="0A177407" w14:textId="77777777" w:rsidR="00570508" w:rsidRDefault="00CF1AFC">
                      <w:pPr>
                        <w:jc w:val="center"/>
                      </w:pPr>
                      <w:r>
                        <w:rPr>
                          <w:b/>
                          <w:sz w:val="40"/>
                          <w:szCs w:val="40"/>
                          <w:lang w:val="en-US"/>
                        </w:rPr>
                        <w:t>Participation Form</w:t>
                      </w:r>
                    </w:p>
                  </w:txbxContent>
                </v:textbox>
                <w10:wrap type="square" anchorx="margin"/>
              </v:shape>
            </w:pict>
          </mc:Fallback>
        </mc:AlternateContent>
      </w:r>
      <w:r>
        <w:rPr>
          <w:noProof/>
        </w:rPr>
        <w:drawing>
          <wp:inline distT="0" distB="0" distL="0" distR="0" wp14:anchorId="530B83F3" wp14:editId="7BD1D053">
            <wp:extent cx="1464850" cy="1227902"/>
            <wp:effectExtent l="0" t="0" r="200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64850" cy="1227902"/>
                    </a:xfrm>
                    <a:prstGeom prst="rect">
                      <a:avLst/>
                    </a:prstGeom>
                    <a:noFill/>
                    <a:ln>
                      <a:noFill/>
                      <a:prstDash/>
                    </a:ln>
                  </pic:spPr>
                </pic:pic>
              </a:graphicData>
            </a:graphic>
          </wp:inline>
        </w:drawing>
      </w:r>
    </w:p>
    <w:p w14:paraId="57229867" w14:textId="77777777" w:rsidR="00570508" w:rsidRDefault="00CF1AFC">
      <w:pPr>
        <w:spacing w:line="360" w:lineRule="auto"/>
        <w:ind w:left="-567"/>
      </w:pPr>
      <w:r>
        <w:t xml:space="preserve">Louth and Meath County Council are fully aware that there are many groups and individuals around the greater Drogheda area who would like to contribute to their local community by </w:t>
      </w:r>
      <w:r>
        <w:t xml:space="preserve">taking part in enhancement works in their local area.  </w:t>
      </w:r>
    </w:p>
    <w:p w14:paraId="653D97F5" w14:textId="77777777" w:rsidR="00570508" w:rsidRDefault="00CF1AFC">
      <w:pPr>
        <w:spacing w:line="360" w:lineRule="auto"/>
        <w:ind w:left="-567"/>
      </w:pPr>
      <w:proofErr w:type="gramStart"/>
      <w:r>
        <w:t>With this in mind a</w:t>
      </w:r>
      <w:proofErr w:type="gramEnd"/>
      <w:r>
        <w:t xml:space="preserve"> </w:t>
      </w:r>
      <w:r>
        <w:rPr>
          <w:b/>
          <w:i/>
        </w:rPr>
        <w:t xml:space="preserve">Drogheda Spring Clean </w:t>
      </w:r>
      <w:r>
        <w:t>event is planned which will take place from Friday 4</w:t>
      </w:r>
      <w:r>
        <w:rPr>
          <w:vertAlign w:val="superscript"/>
        </w:rPr>
        <w:t>th</w:t>
      </w:r>
      <w:r>
        <w:t xml:space="preserve"> March to Sunday 6</w:t>
      </w:r>
      <w:r>
        <w:rPr>
          <w:vertAlign w:val="superscript"/>
        </w:rPr>
        <w:t>th</w:t>
      </w:r>
      <w:r>
        <w:t xml:space="preserve"> March.  All interested groups (residents associations, community groups, sporting o</w:t>
      </w:r>
      <w:r>
        <w:t xml:space="preserve">rganisations, schools, colleges, active age, </w:t>
      </w:r>
      <w:proofErr w:type="spellStart"/>
      <w:r>
        <w:t>mens</w:t>
      </w:r>
      <w:proofErr w:type="spellEnd"/>
      <w:r>
        <w:t xml:space="preserve"> sheds etc) and individuals are invited to take part.</w:t>
      </w:r>
    </w:p>
    <w:p w14:paraId="06FB8B77" w14:textId="77777777" w:rsidR="00570508" w:rsidRDefault="00CF1AFC">
      <w:pPr>
        <w:spacing w:line="360" w:lineRule="auto"/>
        <w:ind w:left="-567"/>
      </w:pPr>
      <w:r>
        <w:t xml:space="preserve">If you would like to be involved, please fill in the details below and return your form to </w:t>
      </w:r>
      <w:hyperlink r:id="rId8" w:history="1">
        <w:r>
          <w:rPr>
            <w:rStyle w:val="Hyperlink"/>
          </w:rPr>
          <w:t>community@louth</w:t>
        </w:r>
        <w:r>
          <w:rPr>
            <w:rStyle w:val="Hyperlink"/>
          </w:rPr>
          <w:t>coco.ie</w:t>
        </w:r>
      </w:hyperlink>
      <w:r>
        <w:t xml:space="preserve"> or </w:t>
      </w:r>
      <w:hyperlink r:id="rId9" w:history="1">
        <w:r>
          <w:rPr>
            <w:rStyle w:val="Hyperlink"/>
          </w:rPr>
          <w:t>environment@meathcoco.ie</w:t>
        </w:r>
      </w:hyperlink>
      <w:r>
        <w:t xml:space="preserve"> </w:t>
      </w:r>
    </w:p>
    <w:p w14:paraId="7B221890" w14:textId="77777777" w:rsidR="00570508" w:rsidRDefault="00CF1AFC">
      <w:pPr>
        <w:spacing w:line="360" w:lineRule="auto"/>
        <w:ind w:left="-567"/>
      </w:pPr>
      <w:r>
        <w:t>When we receive your form, we will issue an email which you can bring to the V and W (Drogheda) Recycling Centre, Mell, Drogheda to collect your Clean Up pack.</w:t>
      </w:r>
    </w:p>
    <w:p w14:paraId="66153F53" w14:textId="77777777" w:rsidR="00570508" w:rsidRDefault="00CF1AFC">
      <w:pPr>
        <w:spacing w:line="360" w:lineRule="auto"/>
        <w:ind w:left="-567"/>
      </w:pPr>
      <w:r>
        <w:t>You can th</w:t>
      </w:r>
      <w:r>
        <w:t>en plan your clean up in your local area over the weekend beginning 4</w:t>
      </w:r>
      <w:r>
        <w:rPr>
          <w:vertAlign w:val="superscript"/>
        </w:rPr>
        <w:t>th</w:t>
      </w:r>
      <w:r>
        <w:t xml:space="preserve"> March.  When you have finished your clean </w:t>
      </w:r>
      <w:proofErr w:type="gramStart"/>
      <w:r>
        <w:t>up</w:t>
      </w:r>
      <w:proofErr w:type="gramEnd"/>
      <w:r>
        <w:t xml:space="preserve"> please send an email to either of the above and your waste will be collected.  Include in the email your name, contact number and the exact</w:t>
      </w:r>
      <w:r>
        <w:t xml:space="preserve"> location of the bags to be picked up.</w:t>
      </w:r>
    </w:p>
    <w:p w14:paraId="582B4C76" w14:textId="77777777" w:rsidR="00570508" w:rsidRDefault="00CF1AFC">
      <w:pPr>
        <w:spacing w:line="360" w:lineRule="auto"/>
        <w:ind w:left="-567"/>
      </w:pPr>
      <w:r>
        <w:rPr>
          <w:b/>
          <w:u w:val="single"/>
        </w:rPr>
        <w:t>Tree Week</w:t>
      </w:r>
      <w:r>
        <w:t xml:space="preserve"> will take place later in March and to mark the event all participants in the Drogheda Spring Clean can avail of free native saplings which can be used to further Green your local area.  You will receive an e</w:t>
      </w:r>
      <w:r>
        <w:t>mail when they are ready for collection.</w:t>
      </w:r>
    </w:p>
    <w:p w14:paraId="102127A2" w14:textId="77777777" w:rsidR="00570508" w:rsidRDefault="00CF1AFC">
      <w:pPr>
        <w:spacing w:line="360" w:lineRule="auto"/>
        <w:ind w:left="-567"/>
      </w:pPr>
      <w:r>
        <w:rPr>
          <w:b/>
        </w:rPr>
        <w:t>Most importantly the scheme is an opportunity for you or your community to work together on a project which benefits everybody.</w:t>
      </w:r>
      <w:r>
        <w:t xml:space="preserve"> </w:t>
      </w:r>
    </w:p>
    <w:p w14:paraId="62FA2061" w14:textId="77777777" w:rsidR="00570508" w:rsidRDefault="00CF1AFC">
      <w:pPr>
        <w:spacing w:line="360" w:lineRule="auto"/>
        <w:ind w:left="-567"/>
      </w:pPr>
      <w:r>
        <w:t>The following are examples of the work/activities that can be included:</w:t>
      </w:r>
    </w:p>
    <w:p w14:paraId="30B921B9" w14:textId="77777777" w:rsidR="00570508" w:rsidRDefault="00CF1AFC">
      <w:pPr>
        <w:pStyle w:val="ListParagraph"/>
        <w:numPr>
          <w:ilvl w:val="0"/>
          <w:numId w:val="1"/>
        </w:numPr>
        <w:rPr>
          <w:sz w:val="22"/>
          <w:szCs w:val="22"/>
        </w:rPr>
      </w:pPr>
      <w:r>
        <w:rPr>
          <w:sz w:val="22"/>
          <w:szCs w:val="22"/>
        </w:rPr>
        <w:t>Removing litte</w:t>
      </w:r>
      <w:r>
        <w:rPr>
          <w:sz w:val="22"/>
          <w:szCs w:val="22"/>
        </w:rPr>
        <w:t>r</w:t>
      </w:r>
    </w:p>
    <w:p w14:paraId="494F930B" w14:textId="77777777" w:rsidR="00570508" w:rsidRDefault="00CF1AFC">
      <w:pPr>
        <w:pStyle w:val="ListParagraph"/>
        <w:numPr>
          <w:ilvl w:val="0"/>
          <w:numId w:val="1"/>
        </w:numPr>
        <w:rPr>
          <w:sz w:val="22"/>
          <w:szCs w:val="22"/>
        </w:rPr>
      </w:pPr>
      <w:r>
        <w:rPr>
          <w:sz w:val="22"/>
          <w:szCs w:val="22"/>
        </w:rPr>
        <w:t>Planting appropriate native trees and shrubs</w:t>
      </w:r>
    </w:p>
    <w:p w14:paraId="0CC8E8DD" w14:textId="77777777" w:rsidR="00570508" w:rsidRDefault="00CF1AFC">
      <w:pPr>
        <w:pStyle w:val="ListParagraph"/>
        <w:numPr>
          <w:ilvl w:val="0"/>
          <w:numId w:val="1"/>
        </w:numPr>
        <w:rPr>
          <w:sz w:val="22"/>
          <w:szCs w:val="22"/>
        </w:rPr>
      </w:pPr>
      <w:r>
        <w:rPr>
          <w:sz w:val="22"/>
          <w:szCs w:val="22"/>
        </w:rPr>
        <w:t>Report illegal dumping</w:t>
      </w:r>
    </w:p>
    <w:p w14:paraId="129A0DED" w14:textId="77777777" w:rsidR="00570508" w:rsidRDefault="00CF1AFC">
      <w:pPr>
        <w:pStyle w:val="ListParagraph"/>
        <w:numPr>
          <w:ilvl w:val="0"/>
          <w:numId w:val="1"/>
        </w:numPr>
        <w:rPr>
          <w:sz w:val="22"/>
          <w:szCs w:val="22"/>
        </w:rPr>
      </w:pPr>
      <w:r>
        <w:rPr>
          <w:sz w:val="22"/>
          <w:szCs w:val="22"/>
        </w:rPr>
        <w:t>Cleaning and maintaining signs</w:t>
      </w:r>
    </w:p>
    <w:p w14:paraId="3B14F3F2" w14:textId="77777777" w:rsidR="00570508" w:rsidRDefault="00570508">
      <w:pPr>
        <w:pStyle w:val="ListParagraph"/>
        <w:ind w:left="153"/>
        <w:rPr>
          <w:sz w:val="22"/>
          <w:szCs w:val="22"/>
        </w:rPr>
      </w:pPr>
    </w:p>
    <w:p w14:paraId="2DDF6342" w14:textId="77777777" w:rsidR="00570508" w:rsidRDefault="00CF1AFC">
      <w:pPr>
        <w:ind w:left="-567"/>
        <w:jc w:val="center"/>
        <w:rPr>
          <w:b/>
        </w:rPr>
      </w:pPr>
      <w:r>
        <w:rPr>
          <w:b/>
        </w:rPr>
        <w:t>Useful Resources</w:t>
      </w:r>
    </w:p>
    <w:p w14:paraId="6DEF945F" w14:textId="77777777" w:rsidR="00570508" w:rsidRDefault="00CF1AFC">
      <w:pPr>
        <w:ind w:left="-567"/>
      </w:pPr>
      <w:r>
        <w:t xml:space="preserve">To report illegal dumping where there is potential evidence (in the dumped waste or a vehicle registration or other </w:t>
      </w:r>
      <w:r>
        <w:t xml:space="preserve">identifier), email </w:t>
      </w:r>
      <w:hyperlink r:id="rId10" w:history="1">
        <w:r>
          <w:rPr>
            <w:rStyle w:val="Hyperlink"/>
          </w:rPr>
          <w:t>environment@meathcoco.ie</w:t>
        </w:r>
      </w:hyperlink>
      <w:r>
        <w:t xml:space="preserve"> or </w:t>
      </w:r>
      <w:hyperlink r:id="rId11" w:history="1">
        <w:r>
          <w:rPr>
            <w:rStyle w:val="Hyperlink"/>
          </w:rPr>
          <w:t>denise.meegan@louthcoco.ie</w:t>
        </w:r>
      </w:hyperlink>
    </w:p>
    <w:p w14:paraId="1B1BDF99" w14:textId="77777777" w:rsidR="00570508" w:rsidRDefault="00CF1AFC">
      <w:pPr>
        <w:ind w:left="-567"/>
      </w:pPr>
      <w:r>
        <w:lastRenderedPageBreak/>
        <w:t xml:space="preserve">To get pickers, </w:t>
      </w:r>
      <w:proofErr w:type="gramStart"/>
      <w:r>
        <w:t>bags</w:t>
      </w:r>
      <w:proofErr w:type="gramEnd"/>
      <w:r>
        <w:t xml:space="preserve"> and gloves for clean-ups</w:t>
      </w:r>
      <w:r>
        <w:tab/>
        <w:t xml:space="preserve">Email: </w:t>
      </w:r>
      <w:hyperlink r:id="rId12" w:history="1">
        <w:r>
          <w:rPr>
            <w:rStyle w:val="Hyperlink"/>
          </w:rPr>
          <w:t>environment@meathcoco.ie</w:t>
        </w:r>
      </w:hyperlink>
      <w:r>
        <w:rPr>
          <w:rStyle w:val="Hyperlink"/>
        </w:rPr>
        <w:t xml:space="preserve"> community@louthcoco.ie</w:t>
      </w:r>
    </w:p>
    <w:p w14:paraId="175DB764" w14:textId="77777777" w:rsidR="00570508" w:rsidRDefault="00CF1AFC">
      <w:pPr>
        <w:ind w:left="-567"/>
      </w:pPr>
      <w:r>
        <w:t>Identify native wildflowers:</w:t>
      </w:r>
      <w:r>
        <w:tab/>
      </w:r>
      <w:r>
        <w:tab/>
      </w:r>
      <w:r>
        <w:tab/>
      </w:r>
      <w:r>
        <w:tab/>
      </w:r>
      <w:hyperlink r:id="rId13" w:history="1">
        <w:r>
          <w:rPr>
            <w:rStyle w:val="Hyperlink"/>
          </w:rPr>
          <w:t>www.wildflowersofireland.net</w:t>
        </w:r>
      </w:hyperlink>
    </w:p>
    <w:p w14:paraId="015143C2" w14:textId="77777777" w:rsidR="00570508" w:rsidRDefault="00CF1AFC">
      <w:pPr>
        <w:ind w:left="-567"/>
      </w:pPr>
      <w:r>
        <w:t>Find out about the National Pollinator Plan</w:t>
      </w:r>
      <w:r>
        <w:tab/>
      </w:r>
      <w:r>
        <w:tab/>
      </w:r>
      <w:hyperlink r:id="rId14" w:history="1">
        <w:r>
          <w:rPr>
            <w:rStyle w:val="Hyperlink"/>
          </w:rPr>
          <w:t>www.pollinators.ie</w:t>
        </w:r>
      </w:hyperlink>
    </w:p>
    <w:p w14:paraId="25A12772" w14:textId="77777777" w:rsidR="00570508" w:rsidRDefault="00CF1AFC">
      <w:pPr>
        <w:ind w:left="-567"/>
      </w:pPr>
      <w:r>
        <w:t>Identify invasive species such as Japanese knotweed:</w:t>
      </w:r>
      <w:r>
        <w:tab/>
      </w:r>
      <w:hyperlink r:id="rId15" w:history="1">
        <w:r>
          <w:rPr>
            <w:rStyle w:val="Hyperlink"/>
          </w:rPr>
          <w:t>www.invasivespeciesireland.com</w:t>
        </w:r>
      </w:hyperlink>
    </w:p>
    <w:p w14:paraId="3272FC36" w14:textId="77777777" w:rsidR="00570508" w:rsidRDefault="00CF1AFC">
      <w:pPr>
        <w:ind w:left="-567"/>
      </w:pPr>
      <w:r>
        <w:t>Learn about hedge laying (traditional hedge cutting techniques):</w:t>
      </w:r>
      <w:r>
        <w:tab/>
      </w:r>
      <w:hyperlink r:id="rId16" w:history="1">
        <w:r>
          <w:rPr>
            <w:rStyle w:val="Hyperlink"/>
          </w:rPr>
          <w:t>www.hedgelaying.ie</w:t>
        </w:r>
      </w:hyperlink>
    </w:p>
    <w:p w14:paraId="004260A7" w14:textId="77777777" w:rsidR="00570508" w:rsidRDefault="00CF1AFC">
      <w:pPr>
        <w:ind w:left="-567"/>
      </w:pPr>
      <w:r>
        <w:rPr>
          <w:rStyle w:val="Hyperlink"/>
        </w:rPr>
        <w:t>How do I get involved?</w:t>
      </w:r>
    </w:p>
    <w:p w14:paraId="0D8284E8" w14:textId="77777777" w:rsidR="00570508" w:rsidRDefault="00CF1AFC">
      <w:pPr>
        <w:ind w:left="-567"/>
        <w:rPr>
          <w:b/>
        </w:rPr>
      </w:pPr>
      <w:r>
        <w:rPr>
          <w:b/>
        </w:rPr>
        <w:t>Send us your completed participation form to the email addresses below:</w:t>
      </w:r>
    </w:p>
    <w:p w14:paraId="633163C7" w14:textId="77777777" w:rsidR="00570508" w:rsidRDefault="00570508">
      <w:pPr>
        <w:ind w:left="-567"/>
        <w:rPr>
          <w:b/>
        </w:rPr>
      </w:pPr>
    </w:p>
    <w:p w14:paraId="78CDAF49" w14:textId="77777777" w:rsidR="00570508" w:rsidRDefault="00CF1AFC">
      <w:pPr>
        <w:ind w:left="-567"/>
        <w:rPr>
          <w:b/>
        </w:rPr>
      </w:pPr>
      <w:r>
        <w:rPr>
          <w:b/>
        </w:rPr>
        <w:t>Name of individual/group:</w:t>
      </w:r>
      <w:r>
        <w:rPr>
          <w:b/>
        </w:rPr>
        <w:tab/>
        <w:t>___________________________________________________</w:t>
      </w:r>
    </w:p>
    <w:p w14:paraId="05CA8407" w14:textId="77777777" w:rsidR="00570508" w:rsidRDefault="00570508">
      <w:pPr>
        <w:ind w:left="-567"/>
        <w:rPr>
          <w:b/>
        </w:rPr>
      </w:pPr>
    </w:p>
    <w:p w14:paraId="4537A170" w14:textId="77777777" w:rsidR="00570508" w:rsidRDefault="00CF1AFC">
      <w:pPr>
        <w:ind w:left="-567"/>
        <w:rPr>
          <w:b/>
        </w:rPr>
      </w:pPr>
      <w:r>
        <w:rPr>
          <w:b/>
        </w:rPr>
        <w:t>Contact name:</w:t>
      </w:r>
      <w:r>
        <w:rPr>
          <w:b/>
        </w:rPr>
        <w:tab/>
      </w:r>
      <w:r>
        <w:rPr>
          <w:b/>
        </w:rPr>
        <w:tab/>
        <w:t>_______________________</w:t>
      </w:r>
      <w:r>
        <w:rPr>
          <w:b/>
        </w:rPr>
        <w:t>____________________________</w:t>
      </w:r>
    </w:p>
    <w:p w14:paraId="02391591" w14:textId="77777777" w:rsidR="00570508" w:rsidRDefault="00570508">
      <w:pPr>
        <w:ind w:left="-567"/>
        <w:rPr>
          <w:b/>
        </w:rPr>
      </w:pPr>
    </w:p>
    <w:p w14:paraId="62FD00EA" w14:textId="77777777" w:rsidR="00570508" w:rsidRDefault="00CF1AFC">
      <w:pPr>
        <w:ind w:left="-567"/>
        <w:rPr>
          <w:b/>
        </w:rPr>
      </w:pPr>
      <w:r>
        <w:rPr>
          <w:b/>
        </w:rPr>
        <w:t>Contact Tel:</w:t>
      </w:r>
      <w:r>
        <w:rPr>
          <w:b/>
        </w:rPr>
        <w:tab/>
      </w:r>
      <w:r>
        <w:rPr>
          <w:b/>
        </w:rPr>
        <w:tab/>
      </w:r>
      <w:r>
        <w:rPr>
          <w:b/>
        </w:rPr>
        <w:tab/>
        <w:t>___________________________________________________</w:t>
      </w:r>
    </w:p>
    <w:p w14:paraId="1F18F56B" w14:textId="77777777" w:rsidR="00570508" w:rsidRDefault="00570508">
      <w:pPr>
        <w:ind w:left="-567"/>
        <w:rPr>
          <w:b/>
        </w:rPr>
      </w:pPr>
    </w:p>
    <w:p w14:paraId="1B8BBD46" w14:textId="77777777" w:rsidR="00570508" w:rsidRDefault="00CF1AFC">
      <w:pPr>
        <w:ind w:left="-567"/>
        <w:rPr>
          <w:b/>
        </w:rPr>
      </w:pPr>
      <w:r>
        <w:rPr>
          <w:b/>
        </w:rPr>
        <w:t>Contact email:</w:t>
      </w:r>
      <w:r>
        <w:rPr>
          <w:b/>
        </w:rPr>
        <w:tab/>
      </w:r>
      <w:r>
        <w:rPr>
          <w:b/>
        </w:rPr>
        <w:tab/>
        <w:t>___________________________________________________</w:t>
      </w:r>
    </w:p>
    <w:p w14:paraId="5AE8F122" w14:textId="77777777" w:rsidR="00570508" w:rsidRDefault="00570508">
      <w:pPr>
        <w:ind w:left="-567"/>
        <w:rPr>
          <w:b/>
        </w:rPr>
      </w:pPr>
    </w:p>
    <w:p w14:paraId="357782DD" w14:textId="77777777" w:rsidR="00570508" w:rsidRDefault="00CF1AFC">
      <w:pPr>
        <w:ind w:left="-567"/>
        <w:rPr>
          <w:b/>
        </w:rPr>
      </w:pPr>
      <w:r>
        <w:rPr>
          <w:b/>
        </w:rPr>
        <w:t>Address/location of Clean Up:</w:t>
      </w:r>
      <w:r>
        <w:rPr>
          <w:b/>
        </w:rPr>
        <w:tab/>
        <w:t>_____________________________________________</w:t>
      </w:r>
    </w:p>
    <w:p w14:paraId="44E42623" w14:textId="77777777" w:rsidR="00570508" w:rsidRDefault="00CF1AFC">
      <w:pPr>
        <w:ind w:left="-567"/>
      </w:pPr>
      <w:r>
        <w:rPr>
          <w:b/>
          <w:noProof/>
          <w:lang w:eastAsia="en-IE"/>
        </w:rPr>
        <mc:AlternateContent>
          <mc:Choice Requires="wps">
            <w:drawing>
              <wp:anchor distT="0" distB="0" distL="114300" distR="114300" simplePos="0" relativeHeight="251659264" behindDoc="0" locked="0" layoutInCell="1" allowOverlap="1" wp14:anchorId="3B31F232" wp14:editId="06252D54">
                <wp:simplePos x="0" y="0"/>
                <wp:positionH relativeFrom="column">
                  <wp:posOffset>-352428</wp:posOffset>
                </wp:positionH>
                <wp:positionV relativeFrom="paragraph">
                  <wp:posOffset>257175</wp:posOffset>
                </wp:positionV>
                <wp:extent cx="5304791" cy="2152653"/>
                <wp:effectExtent l="0" t="0" r="10159" b="19047"/>
                <wp:wrapSquare wrapText="bothSides"/>
                <wp:docPr id="3" name="Text Box 2"/>
                <wp:cNvGraphicFramePr/>
                <a:graphic xmlns:a="http://schemas.openxmlformats.org/drawingml/2006/main">
                  <a:graphicData uri="http://schemas.microsoft.com/office/word/2010/wordprocessingShape">
                    <wps:wsp>
                      <wps:cNvSpPr txBox="1"/>
                      <wps:spPr>
                        <a:xfrm>
                          <a:off x="0" y="0"/>
                          <a:ext cx="5304791" cy="2152653"/>
                        </a:xfrm>
                        <a:prstGeom prst="rect">
                          <a:avLst/>
                        </a:prstGeom>
                        <a:solidFill>
                          <a:srgbClr val="FFFFFF"/>
                        </a:solidFill>
                        <a:ln w="9528">
                          <a:solidFill>
                            <a:srgbClr val="000000"/>
                          </a:solidFill>
                          <a:prstDash val="solid"/>
                        </a:ln>
                      </wps:spPr>
                      <wps:txbx>
                        <w:txbxContent>
                          <w:p w14:paraId="43F355F8" w14:textId="77777777" w:rsidR="00570508" w:rsidRDefault="00CF1AFC">
                            <w:pPr>
                              <w:rPr>
                                <w:lang w:val="en-US"/>
                              </w:rPr>
                            </w:pPr>
                            <w:r>
                              <w:rPr>
                                <w:lang w:val="en-US"/>
                              </w:rPr>
                              <w:t>Include map, (If possible), Townland, Eircode etc. to assist in locating your chosen area</w:t>
                            </w:r>
                          </w:p>
                          <w:p w14:paraId="6935E8AD" w14:textId="77777777" w:rsidR="00570508" w:rsidRDefault="00570508">
                            <w:pPr>
                              <w:rPr>
                                <w:lang w:val="en-US"/>
                              </w:rPr>
                            </w:pPr>
                          </w:p>
                        </w:txbxContent>
                      </wps:txbx>
                      <wps:bodyPr vert="horz" wrap="square" lIns="91440" tIns="45720" rIns="91440" bIns="45720" anchor="t" anchorCtr="0" compatLnSpc="0">
                        <a:noAutofit/>
                      </wps:bodyPr>
                    </wps:wsp>
                  </a:graphicData>
                </a:graphic>
              </wp:anchor>
            </w:drawing>
          </mc:Choice>
          <mc:Fallback>
            <w:pict>
              <v:shape w14:anchorId="3B31F232" id="_x0000_s1027" type="#_x0000_t202" style="position:absolute;left:0;text-align:left;margin-left:-27.75pt;margin-top:20.25pt;width:417.7pt;height:1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Y3+wEAAAAEAAAOAAAAZHJzL2Uyb0RvYy54bWysU11v2yAUfZ+0/4B4X/yRuG2skGprlGlS&#10;tU5K9wMIhhgJAwMSO/v1u2A3Tbc9TeMBcz98uOfcy+p+6BQ6ceel0QQXsxwjrplppD4Q/P15++EO&#10;Ix+obqgymhN85h7fr9+/W/W25qVpjWq4QwCifd1bgtsQbJ1lnrW8o35mLNcQFMZ1NIDpDlnjaA/o&#10;ncrKPL/JeuMa6wzj3oN3MwbxOuELwVl4EsLzgBTBUFtIu0v7Pu7ZekXrg6O2lWwqg/5DFR2VGi69&#10;QG1ooOjo5B9QnWTOeCPCjJkuM0JIxhMHYFPkv7HZtdTyxAXE8fYik/9/sOzr6ZtDsiF4jpGmHbTo&#10;mQ8BfTIDKqM6vfU1JO0spIUB3NDlF78HZyQ9CNfFL9BBEAedzxdtIxgDZzXPF7fLAiMGsbKoyptq&#10;HnGy19+t8+EzNx2KB4IdNC9pSk+PPoypLynxNm+UbLZSqWS4w/5BOXSi0OhtWhP6mzSlUU/wsirv&#10;EvKbmL+GyNP6G0QsYUN9O16VEKY0pYFO1GvUJZ7CsB+SuhfN9qY5g5TwZIBia9xPjHoYP4L9jyN1&#10;HCP1RUN/l8ViEec1GYvqtgTDXUf21xGqGUARHDAajw9hnHEYMkvDo95ZFjsSldLm4zEYIZOiscax&#10;oql0GLPUk+lJxDm+tlPW68Nd/wIAAP//AwBQSwMEFAAGAAgAAAAhAC9rmwDiAAAACgEAAA8AAABk&#10;cnMvZG93bnJldi54bWxMjz1PwzAQhnck/oN1SCyodfhw04Q4VUrFUiZKh45ufE0iYjvETmv+PccE&#10;0+l0j9573mIVTc/OOPrOWQn38wQY2trpzjYS9h+vsyUwH5TVqncWJXyjh1V5fVWoXLuLfcfzLjSM&#10;QqzPlYQ2hCHn3NctGuXnbkBLt5MbjQq0jg3Xo7pQuOn5Q5IsuFGdpQ+tGvClxfpzNxkJh/iWLtbr&#10;jdAxVNuvzXKq+sOdlLc3sXoGFjCGPxh+9UkdSnI6uslqz3oJMyEEoRKeEpoEpGmWATtKeEwzAbws&#10;+P8K5Q8AAAD//wMAUEsBAi0AFAAGAAgAAAAhALaDOJL+AAAA4QEAABMAAAAAAAAAAAAAAAAAAAAA&#10;AFtDb250ZW50X1R5cGVzXS54bWxQSwECLQAUAAYACAAAACEAOP0h/9YAAACUAQAACwAAAAAAAAAA&#10;AAAAAAAvAQAAX3JlbHMvLnJlbHNQSwECLQAUAAYACAAAACEACCVmN/sBAAAABAAADgAAAAAAAAAA&#10;AAAAAAAuAgAAZHJzL2Uyb0RvYy54bWxQSwECLQAUAAYACAAAACEAL2ubAOIAAAAKAQAADwAAAAAA&#10;AAAAAAAAAABVBAAAZHJzL2Rvd25yZXYueG1sUEsFBgAAAAAEAAQA8wAAAGQFAAAAAA==&#10;" strokeweight=".26467mm">
                <v:textbox>
                  <w:txbxContent>
                    <w:p w14:paraId="43F355F8" w14:textId="77777777" w:rsidR="00570508" w:rsidRDefault="00CF1AFC">
                      <w:pPr>
                        <w:rPr>
                          <w:lang w:val="en-US"/>
                        </w:rPr>
                      </w:pPr>
                      <w:r>
                        <w:rPr>
                          <w:lang w:val="en-US"/>
                        </w:rPr>
                        <w:t>Include map, (If possible), Townland, Eircode etc. to assist in locating your chosen area</w:t>
                      </w:r>
                    </w:p>
                    <w:p w14:paraId="6935E8AD" w14:textId="77777777" w:rsidR="00570508" w:rsidRDefault="00570508">
                      <w:pPr>
                        <w:rPr>
                          <w:lang w:val="en-US"/>
                        </w:rPr>
                      </w:pPr>
                    </w:p>
                  </w:txbxContent>
                </v:textbox>
                <w10:wrap type="square"/>
              </v:shape>
            </w:pict>
          </mc:Fallback>
        </mc:AlternateContent>
      </w:r>
    </w:p>
    <w:p w14:paraId="7F97DBFC" w14:textId="77777777" w:rsidR="00570508" w:rsidRDefault="00570508">
      <w:pPr>
        <w:rPr>
          <w:b/>
        </w:rPr>
      </w:pPr>
    </w:p>
    <w:p w14:paraId="7FDF597D" w14:textId="77777777" w:rsidR="00570508" w:rsidRDefault="00570508">
      <w:pPr>
        <w:ind w:left="-567"/>
      </w:pPr>
    </w:p>
    <w:p w14:paraId="367915DC" w14:textId="77777777" w:rsidR="00570508" w:rsidRDefault="00570508">
      <w:pPr>
        <w:ind w:left="-567"/>
      </w:pPr>
    </w:p>
    <w:p w14:paraId="5E485FBA" w14:textId="77777777" w:rsidR="00570508" w:rsidRDefault="00570508">
      <w:pPr>
        <w:ind w:left="-567"/>
      </w:pPr>
    </w:p>
    <w:p w14:paraId="198D555D" w14:textId="77777777" w:rsidR="00570508" w:rsidRDefault="00570508">
      <w:pPr>
        <w:ind w:left="-567"/>
      </w:pPr>
    </w:p>
    <w:p w14:paraId="5E108EC0" w14:textId="77777777" w:rsidR="00570508" w:rsidRDefault="00570508">
      <w:pPr>
        <w:rPr>
          <w:b/>
          <w:u w:val="single"/>
          <w:lang w:val="en-US"/>
        </w:rPr>
      </w:pPr>
    </w:p>
    <w:p w14:paraId="3C413DE8" w14:textId="77777777" w:rsidR="00570508" w:rsidRDefault="00570508">
      <w:pPr>
        <w:rPr>
          <w:b/>
          <w:sz w:val="24"/>
          <w:szCs w:val="24"/>
          <w:lang w:val="en-US"/>
        </w:rPr>
      </w:pPr>
    </w:p>
    <w:p w14:paraId="2DF0C52C" w14:textId="77777777" w:rsidR="00570508" w:rsidRDefault="00570508">
      <w:pPr>
        <w:rPr>
          <w:b/>
          <w:sz w:val="24"/>
          <w:szCs w:val="24"/>
          <w:lang w:val="en-US"/>
        </w:rPr>
      </w:pPr>
    </w:p>
    <w:p w14:paraId="08C9054D" w14:textId="77777777" w:rsidR="00570508" w:rsidRDefault="00CF1AFC">
      <w:pPr>
        <w:rPr>
          <w:b/>
          <w:sz w:val="24"/>
          <w:szCs w:val="24"/>
          <w:lang w:val="en-US"/>
        </w:rPr>
      </w:pPr>
      <w:r>
        <w:rPr>
          <w:b/>
          <w:sz w:val="24"/>
          <w:szCs w:val="24"/>
          <w:lang w:val="en-US"/>
        </w:rPr>
        <w:t xml:space="preserve"> Please send Queries and/or Completed Forms to:</w:t>
      </w:r>
    </w:p>
    <w:p w14:paraId="22DD060F" w14:textId="77777777" w:rsidR="00570508" w:rsidRDefault="00CF1AFC">
      <w:hyperlink r:id="rId17" w:history="1">
        <w:r>
          <w:rPr>
            <w:rStyle w:val="Hyperlink"/>
            <w:b/>
            <w:sz w:val="24"/>
            <w:szCs w:val="24"/>
            <w:lang w:val="en-US"/>
          </w:rPr>
          <w:t>community@louthcoco.ie</w:t>
        </w:r>
      </w:hyperlink>
      <w:r>
        <w:rPr>
          <w:rStyle w:val="Hyperlink"/>
          <w:b/>
          <w:sz w:val="24"/>
          <w:szCs w:val="24"/>
          <w:lang w:val="en-US"/>
        </w:rPr>
        <w:t xml:space="preserve"> </w:t>
      </w:r>
      <w:r>
        <w:rPr>
          <w:lang w:val="en-US"/>
        </w:rPr>
        <w:t xml:space="preserve">Or </w:t>
      </w:r>
      <w:proofErr w:type="gramStart"/>
      <w:r>
        <w:rPr>
          <w:lang w:val="en-US"/>
        </w:rPr>
        <w:t>Drop</w:t>
      </w:r>
      <w:proofErr w:type="gramEnd"/>
      <w:r>
        <w:rPr>
          <w:lang w:val="en-US"/>
        </w:rPr>
        <w:t xml:space="preserve"> into post box or call into </w:t>
      </w:r>
      <w:r>
        <w:rPr>
          <w:lang w:val="en-US"/>
        </w:rPr>
        <w:t>Customer services in Drogheda Borough Council, Fair Street, Drogheda, with your completed form.</w:t>
      </w:r>
    </w:p>
    <w:p w14:paraId="143E31F0" w14:textId="77777777" w:rsidR="00570508" w:rsidRDefault="00CF1AFC">
      <w:pPr>
        <w:spacing w:line="247" w:lineRule="auto"/>
      </w:pPr>
      <w:r>
        <w:rPr>
          <w:lang w:val="en-US"/>
        </w:rPr>
        <w:t xml:space="preserve">Or post to Green KM Scheme, Community Section, Louth County Council, Millennium Centre, St Alphonsus Road Dundalk Co Louth </w:t>
      </w:r>
    </w:p>
    <w:p w14:paraId="310E786A" w14:textId="77777777" w:rsidR="00570508" w:rsidRDefault="00CF1AFC">
      <w:hyperlink r:id="rId18" w:history="1">
        <w:r>
          <w:rPr>
            <w:rStyle w:val="Hyperlink"/>
            <w:b/>
          </w:rPr>
          <w:t>environment@meathcoco.ie</w:t>
        </w:r>
      </w:hyperlink>
      <w:r>
        <w:t xml:space="preserve"> or by post to Meath County Council, Buvinda House, Dublin Rd, Navan</w:t>
      </w:r>
    </w:p>
    <w:sectPr w:rsidR="0057050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0563" w14:textId="77777777" w:rsidR="00CF1AFC" w:rsidRDefault="00CF1AFC">
      <w:pPr>
        <w:spacing w:after="0" w:line="240" w:lineRule="auto"/>
      </w:pPr>
      <w:r>
        <w:separator/>
      </w:r>
    </w:p>
  </w:endnote>
  <w:endnote w:type="continuationSeparator" w:id="0">
    <w:p w14:paraId="42905D0D" w14:textId="77777777" w:rsidR="00CF1AFC" w:rsidRDefault="00C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18C1" w14:textId="77777777" w:rsidR="00CF1AFC" w:rsidRDefault="00CF1AFC">
      <w:pPr>
        <w:spacing w:after="0" w:line="240" w:lineRule="auto"/>
      </w:pPr>
      <w:r>
        <w:rPr>
          <w:color w:val="000000"/>
        </w:rPr>
        <w:separator/>
      </w:r>
    </w:p>
  </w:footnote>
  <w:footnote w:type="continuationSeparator" w:id="0">
    <w:p w14:paraId="6DB4D5C5" w14:textId="77777777" w:rsidR="00CF1AFC" w:rsidRDefault="00CF1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95D51"/>
    <w:multiLevelType w:val="multilevel"/>
    <w:tmpl w:val="8954CAA4"/>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70508"/>
    <w:rsid w:val="00570508"/>
    <w:rsid w:val="00994E61"/>
    <w:rsid w:val="00CF1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6F44"/>
  <w15:docId w15:val="{28A1066B-3ABF-4710-B73A-1409E756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widowControl w:val="0"/>
      <w:spacing w:after="0" w:line="240" w:lineRule="auto"/>
      <w:ind w:left="720"/>
    </w:pPr>
    <w:rPr>
      <w:rFonts w:ascii="Tahoma" w:eastAsia="Andale Sans UI" w:hAnsi="Tahoma" w:cs="Tahoma"/>
      <w:kern w:val="3"/>
      <w:sz w:val="24"/>
      <w:szCs w:val="24"/>
      <w:lang w:eastAsia="en-IE"/>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munity@louthcoco.ie" TargetMode="External"/><Relationship Id="rId13" Type="http://schemas.openxmlformats.org/officeDocument/2006/relationships/hyperlink" Target="http://www.wildflowersofireland.net" TargetMode="External"/><Relationship Id="rId18" Type="http://schemas.openxmlformats.org/officeDocument/2006/relationships/hyperlink" Target="mailto:environment@meathcoc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nvironment@meathcoco.ie" TargetMode="External"/><Relationship Id="rId17" Type="http://schemas.openxmlformats.org/officeDocument/2006/relationships/hyperlink" Target="mailto:community@louthcoco.ie" TargetMode="External"/><Relationship Id="rId2" Type="http://schemas.openxmlformats.org/officeDocument/2006/relationships/styles" Target="styles.xml"/><Relationship Id="rId16" Type="http://schemas.openxmlformats.org/officeDocument/2006/relationships/hyperlink" Target="http://www.hedgelaying.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nise.meegan@louthcoco.ie" TargetMode="External"/><Relationship Id="rId5" Type="http://schemas.openxmlformats.org/officeDocument/2006/relationships/footnotes" Target="footnotes.xml"/><Relationship Id="rId15" Type="http://schemas.openxmlformats.org/officeDocument/2006/relationships/hyperlink" Target="http://www.invasivespeciesireland.com" TargetMode="External"/><Relationship Id="rId10" Type="http://schemas.openxmlformats.org/officeDocument/2006/relationships/hyperlink" Target="mailto:environment@meathcoco.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vironment@meathcoco.ie" TargetMode="External"/><Relationship Id="rId14" Type="http://schemas.openxmlformats.org/officeDocument/2006/relationships/hyperlink" Target="http://www.pollinators.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Company>Meath County Council</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Bernadine Carry</dc:creator>
  <dc:description/>
  <cp:lastModifiedBy>David Griffin</cp:lastModifiedBy>
  <cp:revision>2</cp:revision>
  <cp:lastPrinted>2021-01-21T15:26:00Z</cp:lastPrinted>
  <dcterms:created xsi:type="dcterms:W3CDTF">2022-02-04T10:02:00Z</dcterms:created>
  <dcterms:modified xsi:type="dcterms:W3CDTF">2022-02-04T10:02:00Z</dcterms:modified>
</cp:coreProperties>
</file>