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BF" w:rsidRDefault="00EE4AA3" w:rsidP="00CA103C">
      <w:pPr>
        <w:spacing w:line="276" w:lineRule="auto"/>
        <w:rPr>
          <w:sz w:val="28"/>
          <w:szCs w:val="28"/>
          <w:lang w:val="en-IE"/>
        </w:rPr>
      </w:pPr>
      <w:r w:rsidRPr="00EE4AA3">
        <w:rPr>
          <w:noProof/>
          <w:lang w:val="en-IE" w:eastAsia="en-IE"/>
        </w:rPr>
        <w:pict>
          <v:shapetype id="_x0000_t202" coordsize="21600,21600" o:spt="202" path="m,l,21600r21600,l21600,xe">
            <v:stroke joinstyle="miter"/>
            <v:path gradientshapeok="t" o:connecttype="rect"/>
          </v:shapetype>
          <v:shape id="Text Box 7" o:spid="_x0000_s1026" type="#_x0000_t202" style="position:absolute;margin-left:205.25pt;margin-top:15.8pt;width:184pt;height:42.9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" strokecolor="#8496b0 [1951]" strokeweight="2pt">
            <v:stroke joinstyle="round"/>
            <v:textbox>
              <w:txbxContent>
                <w:p w:rsidR="003042BF" w:rsidRPr="0002459D" w:rsidRDefault="003042BF" w:rsidP="003042BF">
                  <w:pPr>
                    <w:rPr>
                      <w:sz w:val="16"/>
                      <w:szCs w:val="16"/>
                    </w:rPr>
                  </w:pPr>
                  <w:r w:rsidRPr="0002459D">
                    <w:rPr>
                      <w:sz w:val="16"/>
                      <w:szCs w:val="16"/>
                    </w:rPr>
                    <w:t>Dept. Use Only</w:t>
                  </w:r>
                </w:p>
                <w:p w:rsidR="003042BF" w:rsidRPr="00FB2D0C" w:rsidRDefault="003042BF" w:rsidP="003042BF">
                  <w:pPr>
                    <w:rPr>
                      <w:color w:val="00B050"/>
                      <w:sz w:val="16"/>
                      <w:szCs w:val="16"/>
                    </w:rPr>
                  </w:pPr>
                </w:p>
              </w:txbxContent>
            </v:textbox>
          </v:shape>
        </w:pict>
      </w:r>
    </w:p>
    <w:p w:rsidR="003042BF" w:rsidRDefault="003042BF" w:rsidP="00CA103C">
      <w:pPr>
        <w:spacing w:line="276" w:lineRule="auto"/>
        <w:rPr>
          <w:sz w:val="28"/>
          <w:szCs w:val="28"/>
          <w:lang w:val="en-IE"/>
        </w:rPr>
      </w:pPr>
      <w:r>
        <w:rPr>
          <w:sz w:val="28"/>
          <w:szCs w:val="28"/>
          <w:lang w:val="en-IE"/>
        </w:rPr>
        <w:t xml:space="preserve">Application Reference No. </w:t>
      </w:r>
    </w:p>
    <w:p w:rsidR="003042BF" w:rsidRDefault="003042BF" w:rsidP="00CA103C">
      <w:pPr>
        <w:spacing w:line="276" w:lineRule="auto"/>
        <w:rPr>
          <w:sz w:val="28"/>
          <w:szCs w:val="28"/>
          <w:lang w:val="en-IE"/>
        </w:rPr>
      </w:pPr>
    </w:p>
    <w:p w:rsidR="003042BF" w:rsidRDefault="003042BF" w:rsidP="00CA103C">
      <w:pPr>
        <w:spacing w:line="276" w:lineRule="auto"/>
        <w:rPr>
          <w:sz w:val="28"/>
          <w:szCs w:val="28"/>
          <w:lang w:val="en-IE"/>
        </w:rPr>
      </w:pPr>
    </w:p>
    <w:p w:rsidR="003042BF" w:rsidRDefault="00EE4AA3" w:rsidP="00CA103C">
      <w:pPr>
        <w:spacing w:line="276" w:lineRule="auto"/>
        <w:rPr>
          <w:sz w:val="28"/>
          <w:szCs w:val="28"/>
          <w:lang w:val="en-IE"/>
        </w:rPr>
      </w:pPr>
      <w:r w:rsidRPr="00EE4AA3">
        <w:rPr>
          <w:noProof/>
          <w:highlight w:val="darkGreen"/>
          <w:lang w:val="en-IE" w:eastAsia="en-IE"/>
        </w:rPr>
        <w:pict>
          <v:shape id="Text Box 3" o:spid="_x0000_s1027" type="#_x0000_t202" style="position:absolute;margin-left:0;margin-top:15.85pt;width:387.9pt;height:2in;z-index:2516556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" fillcolor="#92d050" strokeweight=".5pt">
            <v:textbox style="mso-fit-shape-to-text:t">
              <w:txbxContent>
                <w:p w:rsidR="00FB2D0C" w:rsidRDefault="00A653F6" w:rsidP="00FB2D0C">
                  <w:pPr>
                    <w:jc w:val="center"/>
                    <w:rPr>
                      <w:b/>
                      <w:bCs/>
                      <w:sz w:val="36"/>
                      <w:szCs w:val="36"/>
                      <w:lang w:val="en-IE"/>
                    </w:rPr>
                  </w:pPr>
                  <w:r>
                    <w:rPr>
                      <w:b/>
                      <w:bCs/>
                      <w:sz w:val="36"/>
                      <w:szCs w:val="36"/>
                      <w:lang w:val="en-IE"/>
                    </w:rPr>
                    <w:t>Expression of Interest</w:t>
                  </w:r>
                  <w:r w:rsidR="00C77520" w:rsidRPr="00FB2D0C">
                    <w:rPr>
                      <w:b/>
                      <w:bCs/>
                      <w:sz w:val="36"/>
                      <w:szCs w:val="36"/>
                      <w:lang w:val="en-IE"/>
                    </w:rPr>
                    <w:t xml:space="preserve"> for Participation in </w:t>
                  </w:r>
                </w:p>
                <w:p w:rsidR="00A653F6" w:rsidRPr="00A653F6" w:rsidRDefault="00C77520" w:rsidP="00A653F6">
                  <w:pPr>
                    <w:jc w:val="center"/>
                    <w:rPr>
                      <w:b/>
                      <w:bCs/>
                      <w:sz w:val="36"/>
                      <w:szCs w:val="36"/>
                      <w:lang w:val="en-IE"/>
                    </w:rPr>
                  </w:pPr>
                  <w:r w:rsidRPr="00FB2D0C">
                    <w:rPr>
                      <w:b/>
                      <w:bCs/>
                      <w:sz w:val="36"/>
                      <w:szCs w:val="36"/>
                      <w:lang w:val="en-IE"/>
                    </w:rPr>
                    <w:t xml:space="preserve">The Walks Scheme </w:t>
                  </w:r>
                </w:p>
              </w:txbxContent>
            </v:textbox>
            <w10:wrap type="square" anchorx="margin"/>
          </v:shape>
        </w:pict>
      </w:r>
    </w:p>
    <w:p w:rsidR="00C77520" w:rsidRDefault="00C77520" w:rsidP="00CA103C">
      <w:pPr>
        <w:spacing w:line="276" w:lineRule="auto"/>
        <w:rPr>
          <w:sz w:val="28"/>
          <w:szCs w:val="28"/>
          <w:lang w:val="en-IE"/>
        </w:rPr>
      </w:pPr>
    </w:p>
    <w:p w:rsidR="00C77520" w:rsidRDefault="00C77520" w:rsidP="00CA103C">
      <w:pPr>
        <w:spacing w:line="276" w:lineRule="auto"/>
        <w:rPr>
          <w:sz w:val="28"/>
          <w:szCs w:val="28"/>
          <w:lang w:val="en-IE"/>
        </w:rPr>
      </w:pPr>
    </w:p>
    <w:p w:rsidR="00FB2D0C" w:rsidRDefault="00FB2D0C" w:rsidP="00CA103C">
      <w:pPr>
        <w:spacing w:line="276" w:lineRule="auto"/>
        <w:rPr>
          <w:sz w:val="28"/>
          <w:szCs w:val="28"/>
          <w:lang w:val="en-IE"/>
        </w:rPr>
      </w:pPr>
    </w:p>
    <w:p w:rsidR="00C77520" w:rsidRPr="00C77520" w:rsidRDefault="00EE4AA3" w:rsidP="00CA103C">
      <w:pPr>
        <w:spacing w:line="276" w:lineRule="auto"/>
        <w:rPr>
          <w:sz w:val="28"/>
          <w:szCs w:val="28"/>
          <w:lang w:val="en-IE"/>
        </w:rPr>
      </w:pPr>
      <w:r w:rsidRPr="00EE4AA3">
        <w:rPr>
          <w:noProof/>
          <w:highlight w:val="darkGreen"/>
          <w:lang w:val="en-IE" w:eastAsia="en-IE"/>
        </w:rPr>
        <w:pict>
          <v:shape id="Text Box 4" o:spid="_x0000_s1028" type="#_x0000_t202" style="position:absolute;margin-left:0;margin-top:15.8pt;width:387.9pt;height:2in;z-index:251656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" fillcolor="#92d050" strokeweight=".5pt">
            <v:textbox style="mso-fit-shape-to-text:t">
              <w:txbxContent>
                <w:p w:rsidR="00C77520" w:rsidRPr="00C77520" w:rsidRDefault="00A653F6" w:rsidP="00AA1025">
                  <w:pPr>
                    <w:jc w:val="center"/>
                    <w:rPr>
                      <w:b/>
                      <w:bCs/>
                      <w:sz w:val="28"/>
                      <w:szCs w:val="28"/>
                      <w:lang w:val="en-IE"/>
                    </w:rPr>
                  </w:pPr>
                  <w:r>
                    <w:rPr>
                      <w:b/>
                      <w:bCs/>
                      <w:sz w:val="28"/>
                      <w:szCs w:val="28"/>
                      <w:lang w:val="en-IE"/>
                    </w:rPr>
                    <w:t>To be completed by Local Authority / Local Development Company on behalf of Applicant</w:t>
                  </w:r>
                  <w:r w:rsidR="0033512E">
                    <w:rPr>
                      <w:b/>
                      <w:bCs/>
                      <w:sz w:val="28"/>
                      <w:szCs w:val="28"/>
                      <w:lang w:val="en-IE"/>
                    </w:rPr>
                    <w:t xml:space="preserve"> Group</w:t>
                  </w:r>
                </w:p>
              </w:txbxContent>
            </v:textbox>
            <w10:wrap type="square" anchorx="margin"/>
          </v:shape>
        </w:pict>
      </w:r>
    </w:p>
    <w:p w:rsidR="00C77520" w:rsidRDefault="00C77520" w:rsidP="00CA103C">
      <w:pPr>
        <w:spacing w:line="276" w:lineRule="auto"/>
        <w:jc w:val="center"/>
        <w:rPr>
          <w:sz w:val="28"/>
          <w:szCs w:val="28"/>
          <w:lang w:val="en-IE"/>
        </w:rPr>
      </w:pPr>
    </w:p>
    <w:p w:rsidR="00C77520" w:rsidRDefault="00C77520" w:rsidP="00CA103C">
      <w:pPr>
        <w:spacing w:line="276" w:lineRule="auto"/>
        <w:rPr>
          <w:lang w:val="en-IE"/>
        </w:rPr>
      </w:pPr>
    </w:p>
    <w:p w:rsidR="00AA1025" w:rsidRDefault="00AA1025" w:rsidP="00CA103C">
      <w:pPr>
        <w:spacing w:line="276" w:lineRule="auto"/>
        <w:rPr>
          <w:b/>
          <w:bCs/>
          <w:lang w:val="en-IE"/>
        </w:rPr>
      </w:pPr>
    </w:p>
    <w:p w:rsidR="00A653F6" w:rsidRDefault="00A653F6" w:rsidP="00CA103C">
      <w:pPr>
        <w:spacing w:line="276" w:lineRule="auto"/>
        <w:rPr>
          <w:b/>
          <w:bCs/>
          <w:lang w:val="en-IE"/>
        </w:rPr>
      </w:pPr>
      <w:r>
        <w:rPr>
          <w:b/>
          <w:bCs/>
          <w:lang w:val="en-IE"/>
        </w:rPr>
        <w:t xml:space="preserve">Local Authority / </w:t>
      </w:r>
      <w:r w:rsidR="00CD4623">
        <w:rPr>
          <w:b/>
          <w:bCs/>
          <w:lang w:val="en-IE"/>
        </w:rPr>
        <w:t>Local Development Company</w:t>
      </w:r>
      <w:r>
        <w:rPr>
          <w:rStyle w:val="FootnoteReference"/>
          <w:b/>
          <w:bCs/>
          <w:lang w:val="en-IE"/>
        </w:rPr>
        <w:footnoteReference w:id="1"/>
      </w:r>
      <w:r>
        <w:rPr>
          <w:b/>
          <w:bCs/>
          <w:lang w:val="en-IE"/>
        </w:rPr>
        <w:t xml:space="preserve"> Name:</w:t>
      </w:r>
    </w:p>
    <w:p w:rsidR="00A653F6" w:rsidRDefault="00A653F6" w:rsidP="00CA103C">
      <w:pPr>
        <w:spacing w:line="276" w:lineRule="auto"/>
        <w:rPr>
          <w:b/>
          <w:bCs/>
          <w:lang w:val="en-IE"/>
        </w:rPr>
      </w:pPr>
      <w:r>
        <w:rPr>
          <w:b/>
          <w:bCs/>
          <w:lang w:val="en-IE"/>
        </w:rPr>
        <w:t xml:space="preserve"> </w:t>
      </w:r>
      <w:r w:rsidR="00B93574">
        <w:rPr>
          <w:b/>
          <w:bCs/>
          <w:lang w:val="en-IE"/>
        </w:rPr>
        <w:t>Meath County Council</w:t>
      </w:r>
    </w:p>
    <w:p w:rsidR="00C77520" w:rsidRDefault="00C77520" w:rsidP="00CA103C">
      <w:pPr>
        <w:spacing w:line="276" w:lineRule="auto"/>
        <w:rPr>
          <w:b/>
          <w:bCs/>
          <w:lang w:val="en-IE"/>
        </w:rPr>
      </w:pPr>
    </w:p>
    <w:p w:rsidR="00C77520" w:rsidRDefault="0033512E" w:rsidP="00CA103C">
      <w:pPr>
        <w:spacing w:line="276" w:lineRule="auto"/>
        <w:rPr>
          <w:b/>
          <w:bCs/>
          <w:lang w:val="en-IE"/>
        </w:rPr>
      </w:pPr>
      <w:r>
        <w:rPr>
          <w:b/>
          <w:bCs/>
          <w:lang w:val="en-IE"/>
        </w:rPr>
        <w:t>Contact n</w:t>
      </w:r>
      <w:r w:rsidR="00A653F6">
        <w:rPr>
          <w:b/>
          <w:bCs/>
          <w:lang w:val="en-IE"/>
        </w:rPr>
        <w:t>ame</w:t>
      </w:r>
      <w:r w:rsidR="00153F9A">
        <w:rPr>
          <w:rStyle w:val="FootnoteReference"/>
          <w:b/>
          <w:bCs/>
          <w:lang w:val="en-IE"/>
        </w:rPr>
        <w:footnoteReference w:id="2"/>
      </w:r>
      <w:r w:rsidR="00F42DAA">
        <w:rPr>
          <w:b/>
          <w:bCs/>
          <w:lang w:val="en-IE"/>
        </w:rPr>
        <w:t xml:space="preserve">: </w:t>
      </w:r>
    </w:p>
    <w:p w:rsidR="00C77520" w:rsidRDefault="00C77520" w:rsidP="00CA103C">
      <w:pPr>
        <w:spacing w:line="276" w:lineRule="auto"/>
        <w:rPr>
          <w:b/>
          <w:bCs/>
          <w:lang w:val="en-IE"/>
        </w:rPr>
      </w:pPr>
    </w:p>
    <w:p w:rsidR="00C77520" w:rsidRDefault="00A653F6" w:rsidP="00CA103C">
      <w:pPr>
        <w:spacing w:line="276" w:lineRule="auto"/>
        <w:rPr>
          <w:b/>
          <w:bCs/>
          <w:lang w:val="en-IE"/>
        </w:rPr>
      </w:pPr>
      <w:r>
        <w:rPr>
          <w:b/>
          <w:bCs/>
          <w:lang w:val="en-IE"/>
        </w:rPr>
        <w:t>Position</w:t>
      </w:r>
      <w:r w:rsidR="00F42DAA">
        <w:rPr>
          <w:b/>
          <w:bCs/>
          <w:lang w:val="en-IE"/>
        </w:rPr>
        <w:t>:</w:t>
      </w:r>
      <w:r>
        <w:rPr>
          <w:b/>
          <w:bCs/>
          <w:lang w:val="en-IE"/>
        </w:rPr>
        <w:t xml:space="preserve"> </w:t>
      </w:r>
    </w:p>
    <w:p w:rsidR="00C77520" w:rsidRDefault="00C77520" w:rsidP="00CA103C">
      <w:pPr>
        <w:spacing w:line="276" w:lineRule="auto"/>
        <w:rPr>
          <w:b/>
          <w:bCs/>
          <w:lang w:val="en-IE"/>
        </w:rPr>
      </w:pPr>
    </w:p>
    <w:p w:rsidR="00C77520" w:rsidRDefault="00A653F6" w:rsidP="00CA103C">
      <w:pPr>
        <w:spacing w:line="276" w:lineRule="auto"/>
        <w:rPr>
          <w:b/>
          <w:bCs/>
          <w:lang w:val="en-IE"/>
        </w:rPr>
      </w:pPr>
      <w:r>
        <w:rPr>
          <w:b/>
          <w:bCs/>
          <w:lang w:val="en-IE"/>
        </w:rPr>
        <w:t xml:space="preserve">Contact </w:t>
      </w:r>
      <w:r w:rsidR="0033512E">
        <w:rPr>
          <w:b/>
          <w:bCs/>
          <w:lang w:val="en-IE"/>
        </w:rPr>
        <w:t>a</w:t>
      </w:r>
      <w:r w:rsidR="00CD4623">
        <w:rPr>
          <w:b/>
          <w:bCs/>
          <w:lang w:val="en-IE"/>
        </w:rPr>
        <w:t>ddress</w:t>
      </w:r>
      <w:r w:rsidR="00F42DAA">
        <w:rPr>
          <w:b/>
          <w:bCs/>
          <w:lang w:val="en-IE"/>
        </w:rPr>
        <w:t>:</w:t>
      </w:r>
      <w:r>
        <w:rPr>
          <w:b/>
          <w:bCs/>
          <w:lang w:val="en-IE"/>
        </w:rPr>
        <w:t xml:space="preserve"> </w:t>
      </w:r>
    </w:p>
    <w:p w:rsidR="00C77520" w:rsidRDefault="00C77520" w:rsidP="00CA103C">
      <w:pPr>
        <w:spacing w:line="276" w:lineRule="auto"/>
        <w:rPr>
          <w:b/>
          <w:bCs/>
          <w:lang w:val="en-IE"/>
        </w:rPr>
      </w:pPr>
    </w:p>
    <w:p w:rsidR="00C77520" w:rsidRDefault="00C77520" w:rsidP="00CA103C">
      <w:pPr>
        <w:spacing w:line="276" w:lineRule="auto"/>
        <w:rPr>
          <w:b/>
          <w:bCs/>
          <w:lang w:val="en-IE"/>
        </w:rPr>
      </w:pPr>
      <w:r>
        <w:rPr>
          <w:b/>
          <w:bCs/>
          <w:lang w:val="en-IE"/>
        </w:rPr>
        <w:t>Email address</w:t>
      </w:r>
      <w:r w:rsidR="00F42DAA">
        <w:rPr>
          <w:b/>
          <w:bCs/>
          <w:lang w:val="en-IE"/>
        </w:rPr>
        <w:t xml:space="preserve">: </w:t>
      </w:r>
    </w:p>
    <w:p w:rsidR="00C77520" w:rsidRDefault="00C77520" w:rsidP="00CA103C">
      <w:pPr>
        <w:spacing w:line="276" w:lineRule="auto"/>
        <w:rPr>
          <w:b/>
          <w:bCs/>
          <w:lang w:val="en-IE"/>
        </w:rPr>
      </w:pPr>
    </w:p>
    <w:p w:rsidR="00C77520" w:rsidRDefault="0033512E" w:rsidP="00CA103C">
      <w:pPr>
        <w:spacing w:line="276" w:lineRule="auto"/>
        <w:rPr>
          <w:b/>
          <w:bCs/>
          <w:lang w:val="en-IE"/>
        </w:rPr>
      </w:pPr>
      <w:r>
        <w:rPr>
          <w:b/>
          <w:bCs/>
          <w:lang w:val="en-IE"/>
        </w:rPr>
        <w:t>Contact n</w:t>
      </w:r>
      <w:r w:rsidR="00C77520">
        <w:rPr>
          <w:b/>
          <w:bCs/>
          <w:lang w:val="en-IE"/>
        </w:rPr>
        <w:t>umber</w:t>
      </w:r>
      <w:r w:rsidR="00F42DAA">
        <w:rPr>
          <w:b/>
          <w:bCs/>
          <w:lang w:val="en-IE"/>
        </w:rPr>
        <w:t xml:space="preserve">: </w:t>
      </w:r>
    </w:p>
    <w:p w:rsidR="00CD4623" w:rsidRDefault="00CD4623" w:rsidP="00CA103C">
      <w:pPr>
        <w:spacing w:line="276" w:lineRule="auto"/>
        <w:rPr>
          <w:b/>
          <w:bCs/>
          <w:lang w:val="en-IE"/>
        </w:rPr>
      </w:pPr>
    </w:p>
    <w:p w:rsidR="007F0981" w:rsidRDefault="007F0981" w:rsidP="00CA103C">
      <w:pPr>
        <w:spacing w:line="276" w:lineRule="auto"/>
        <w:rPr>
          <w:b/>
          <w:bCs/>
          <w:lang w:val="en-IE"/>
        </w:rPr>
      </w:pPr>
    </w:p>
    <w:p w:rsidR="00C77520" w:rsidRDefault="00EE4AA3" w:rsidP="00CA103C">
      <w:pPr>
        <w:spacing w:line="276" w:lineRule="auto"/>
        <w:rPr>
          <w:b/>
          <w:bCs/>
          <w:lang w:val="en-IE"/>
        </w:rPr>
      </w:pPr>
      <w:r w:rsidRPr="00EE4AA3">
        <w:rPr>
          <w:noProof/>
          <w:highlight w:val="darkGreen"/>
          <w:lang w:val="en-IE" w:eastAsia="en-IE"/>
        </w:rPr>
        <w:pict>
          <v:shape id="Text Box 5" o:spid="_x0000_s1029" type="#_x0000_t202" style="position:absolute;margin-left:0;margin-top:13.8pt;width:386.25pt;height:2in;z-index:251657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" fillcolor="#92d050" strokeweight=".5pt">
            <v:textbox style="mso-fit-shape-to-text:t">
              <w:txbxContent>
                <w:p w:rsidR="00C77520" w:rsidRPr="00C77520" w:rsidRDefault="00BD6EA3" w:rsidP="00AA1025">
                  <w:pPr>
                    <w:jc w:val="center"/>
                    <w:rPr>
                      <w:b/>
                      <w:bCs/>
                      <w:sz w:val="28"/>
                      <w:szCs w:val="28"/>
                      <w:lang w:val="en-IE"/>
                    </w:rPr>
                  </w:pPr>
                  <w:r>
                    <w:rPr>
                      <w:b/>
                      <w:bCs/>
                      <w:sz w:val="28"/>
                      <w:szCs w:val="28"/>
                      <w:lang w:val="en-IE"/>
                    </w:rPr>
                    <w:t>Walk</w:t>
                  </w:r>
                  <w:r w:rsidR="00DD1647">
                    <w:rPr>
                      <w:b/>
                      <w:bCs/>
                      <w:sz w:val="28"/>
                      <w:szCs w:val="28"/>
                      <w:lang w:val="en-IE"/>
                    </w:rPr>
                    <w:t xml:space="preserve"> Details</w:t>
                  </w:r>
                </w:p>
              </w:txbxContent>
            </v:textbox>
            <w10:wrap type="square" anchorx="margin"/>
          </v:shape>
        </w:pict>
      </w:r>
    </w:p>
    <w:p w:rsidR="00C77520" w:rsidRDefault="00C77520" w:rsidP="00CA103C">
      <w:pPr>
        <w:spacing w:line="276" w:lineRule="auto"/>
        <w:rPr>
          <w:sz w:val="28"/>
          <w:szCs w:val="28"/>
          <w:lang w:val="en-IE"/>
        </w:rPr>
      </w:pPr>
    </w:p>
    <w:p w:rsidR="00C77520" w:rsidRDefault="00C77520" w:rsidP="00CA103C">
      <w:pPr>
        <w:spacing w:line="276" w:lineRule="auto"/>
        <w:rPr>
          <w:lang w:val="en-IE"/>
        </w:rPr>
      </w:pPr>
    </w:p>
    <w:p w:rsidR="00AA1025" w:rsidRDefault="00AA1025" w:rsidP="00CA103C">
      <w:pPr>
        <w:tabs>
          <w:tab w:val="left" w:pos="6372"/>
          <w:tab w:val="left" w:pos="6552"/>
        </w:tabs>
        <w:spacing w:line="276" w:lineRule="auto"/>
        <w:rPr>
          <w:b/>
          <w:bCs/>
          <w:lang w:val="en-IE"/>
        </w:rPr>
      </w:pPr>
    </w:p>
    <w:p w:rsidR="00AA1025" w:rsidRDefault="00BD6EA3" w:rsidP="00CA103C">
      <w:pPr>
        <w:tabs>
          <w:tab w:val="left" w:pos="6372"/>
          <w:tab w:val="left" w:pos="6552"/>
        </w:tabs>
        <w:spacing w:line="276" w:lineRule="auto"/>
        <w:rPr>
          <w:b/>
          <w:bCs/>
          <w:lang w:val="en-IE"/>
        </w:rPr>
      </w:pPr>
      <w:r>
        <w:rPr>
          <w:b/>
          <w:bCs/>
          <w:lang w:val="en-IE"/>
        </w:rPr>
        <w:t xml:space="preserve">Name of </w:t>
      </w:r>
      <w:r w:rsidR="00AA1025">
        <w:rPr>
          <w:b/>
          <w:bCs/>
          <w:lang w:val="en-IE"/>
        </w:rPr>
        <w:t>Walk:</w:t>
      </w:r>
      <w:r w:rsidR="00F42DAA">
        <w:rPr>
          <w:b/>
          <w:bCs/>
          <w:lang w:val="en-IE"/>
        </w:rPr>
        <w:t xml:space="preserve"> </w:t>
      </w:r>
    </w:p>
    <w:p w:rsidR="00AA1025" w:rsidRDefault="00AA1025" w:rsidP="00CA103C">
      <w:pPr>
        <w:tabs>
          <w:tab w:val="left" w:pos="6372"/>
          <w:tab w:val="left" w:pos="6552"/>
        </w:tabs>
        <w:spacing w:line="276" w:lineRule="auto"/>
        <w:rPr>
          <w:b/>
          <w:bCs/>
          <w:lang w:val="en-IE"/>
        </w:rPr>
      </w:pPr>
    </w:p>
    <w:p w:rsidR="00153F9A" w:rsidRDefault="00153F9A" w:rsidP="00CA103C">
      <w:pPr>
        <w:tabs>
          <w:tab w:val="left" w:pos="6372"/>
          <w:tab w:val="left" w:pos="6552"/>
        </w:tabs>
        <w:spacing w:line="276" w:lineRule="auto"/>
        <w:rPr>
          <w:b/>
          <w:bCs/>
          <w:lang w:val="en-IE"/>
        </w:rPr>
      </w:pPr>
      <w:r>
        <w:rPr>
          <w:b/>
          <w:bCs/>
          <w:lang w:val="en-IE"/>
        </w:rPr>
        <w:t>Name of Walk</w:t>
      </w:r>
      <w:r w:rsidR="006020D8">
        <w:rPr>
          <w:b/>
          <w:bCs/>
          <w:lang w:val="en-IE"/>
        </w:rPr>
        <w:t>/Trail</w:t>
      </w:r>
      <w:r>
        <w:rPr>
          <w:b/>
          <w:bCs/>
          <w:lang w:val="en-IE"/>
        </w:rPr>
        <w:t xml:space="preserve"> </w:t>
      </w:r>
      <w:r w:rsidR="006020D8">
        <w:rPr>
          <w:b/>
          <w:bCs/>
          <w:lang w:val="en-IE"/>
        </w:rPr>
        <w:t xml:space="preserve">Management </w:t>
      </w:r>
      <w:r>
        <w:rPr>
          <w:b/>
          <w:bCs/>
          <w:lang w:val="en-IE"/>
        </w:rPr>
        <w:t>Committee:</w:t>
      </w:r>
      <w:r w:rsidR="00F42DAA">
        <w:rPr>
          <w:b/>
          <w:bCs/>
          <w:lang w:val="en-IE"/>
        </w:rPr>
        <w:t xml:space="preserve"> </w:t>
      </w:r>
    </w:p>
    <w:p w:rsidR="00F42DAA" w:rsidRDefault="00F42DAA" w:rsidP="00CA103C">
      <w:pPr>
        <w:tabs>
          <w:tab w:val="left" w:pos="6372"/>
          <w:tab w:val="left" w:pos="6552"/>
        </w:tabs>
        <w:spacing w:line="276" w:lineRule="auto"/>
        <w:rPr>
          <w:b/>
          <w:bCs/>
          <w:lang w:val="en-IE"/>
        </w:rPr>
      </w:pPr>
    </w:p>
    <w:p w:rsidR="00F42DAA" w:rsidRDefault="00F42DAA" w:rsidP="00CA103C">
      <w:pPr>
        <w:tabs>
          <w:tab w:val="left" w:pos="6372"/>
          <w:tab w:val="left" w:pos="6552"/>
        </w:tabs>
        <w:spacing w:line="276" w:lineRule="auto"/>
        <w:rPr>
          <w:b/>
          <w:bCs/>
          <w:lang w:val="en-IE"/>
        </w:rPr>
      </w:pPr>
      <w:r>
        <w:rPr>
          <w:b/>
          <w:bCs/>
          <w:lang w:val="en-IE"/>
        </w:rPr>
        <w:t>Walk</w:t>
      </w:r>
      <w:r w:rsidR="006020D8">
        <w:rPr>
          <w:b/>
          <w:bCs/>
          <w:lang w:val="en-IE"/>
        </w:rPr>
        <w:t>/Trail Management</w:t>
      </w:r>
      <w:r>
        <w:rPr>
          <w:b/>
          <w:bCs/>
          <w:lang w:val="en-IE"/>
        </w:rPr>
        <w:t xml:space="preserve"> Committee Contact (name, </w:t>
      </w:r>
      <w:r w:rsidR="006020D8">
        <w:rPr>
          <w:b/>
          <w:bCs/>
          <w:lang w:val="en-IE"/>
        </w:rPr>
        <w:t xml:space="preserve">position in the organisation, </w:t>
      </w:r>
      <w:r>
        <w:rPr>
          <w:b/>
          <w:bCs/>
          <w:lang w:val="en-IE"/>
        </w:rPr>
        <w:t>phone number and email):</w:t>
      </w:r>
    </w:p>
    <w:p w:rsidR="00F42DAA" w:rsidRDefault="00F42DAA" w:rsidP="00CA103C">
      <w:pPr>
        <w:tabs>
          <w:tab w:val="left" w:pos="6372"/>
          <w:tab w:val="left" w:pos="6552"/>
        </w:tabs>
        <w:spacing w:line="276" w:lineRule="auto"/>
        <w:rPr>
          <w:b/>
          <w:bCs/>
          <w:lang w:val="en-IE"/>
        </w:rPr>
      </w:pPr>
      <w:r>
        <w:rPr>
          <w:b/>
          <w:bCs/>
          <w:lang w:val="en-IE"/>
        </w:rPr>
        <w:t xml:space="preserve"> </w:t>
      </w:r>
    </w:p>
    <w:p w:rsidR="00153F9A" w:rsidRDefault="00153F9A" w:rsidP="00CA103C">
      <w:pPr>
        <w:tabs>
          <w:tab w:val="left" w:pos="6372"/>
          <w:tab w:val="left" w:pos="6552"/>
        </w:tabs>
        <w:spacing w:line="276" w:lineRule="auto"/>
        <w:rPr>
          <w:b/>
          <w:bCs/>
          <w:lang w:val="en-IE"/>
        </w:rPr>
      </w:pPr>
    </w:p>
    <w:p w:rsidR="00AA1025" w:rsidRDefault="00CA103C" w:rsidP="00CA103C">
      <w:pPr>
        <w:tabs>
          <w:tab w:val="left" w:pos="6372"/>
          <w:tab w:val="left" w:pos="6552"/>
        </w:tabs>
        <w:spacing w:line="276" w:lineRule="auto"/>
        <w:rPr>
          <w:b/>
          <w:bCs/>
          <w:lang w:val="en-IE"/>
        </w:rPr>
      </w:pPr>
      <w:r>
        <w:rPr>
          <w:b/>
          <w:bCs/>
          <w:lang w:val="en-IE"/>
        </w:rPr>
        <w:lastRenderedPageBreak/>
        <w:t>Type (W</w:t>
      </w:r>
      <w:r w:rsidR="00DD1647">
        <w:rPr>
          <w:b/>
          <w:bCs/>
          <w:lang w:val="en-IE"/>
        </w:rPr>
        <w:t>ay Marked Way, Loop</w:t>
      </w:r>
      <w:r w:rsidR="00A653F6">
        <w:rPr>
          <w:b/>
          <w:bCs/>
          <w:lang w:val="en-IE"/>
        </w:rPr>
        <w:t xml:space="preserve"> Walk</w:t>
      </w:r>
      <w:r w:rsidR="00DD1647">
        <w:rPr>
          <w:b/>
          <w:bCs/>
          <w:lang w:val="en-IE"/>
        </w:rPr>
        <w:t>, etc</w:t>
      </w:r>
      <w:r w:rsidR="00A653F6">
        <w:rPr>
          <w:b/>
          <w:bCs/>
          <w:lang w:val="en-IE"/>
        </w:rPr>
        <w:t>.</w:t>
      </w:r>
      <w:r w:rsidR="00F42DAA">
        <w:rPr>
          <w:b/>
          <w:bCs/>
          <w:lang w:val="en-IE"/>
        </w:rPr>
        <w:t>):</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508"/>
        <w:gridCol w:w="4508"/>
      </w:tblGrid>
      <w:tr w:rsidR="00F42DAA" w:rsidTr="006020D8">
        <w:tc>
          <w:tcPr>
            <w:tcW w:w="4508" w:type="dxa"/>
          </w:tcPr>
          <w:p w:rsidR="00F42DAA" w:rsidRDefault="00F42DAA" w:rsidP="00CA103C">
            <w:pPr>
              <w:tabs>
                <w:tab w:val="left" w:pos="6372"/>
                <w:tab w:val="left" w:pos="6552"/>
              </w:tabs>
              <w:spacing w:line="276" w:lineRule="auto"/>
              <w:rPr>
                <w:b/>
                <w:bCs/>
                <w:lang w:val="en-IE"/>
              </w:rPr>
            </w:pPr>
            <w:r>
              <w:rPr>
                <w:b/>
                <w:bCs/>
                <w:lang w:val="en-IE"/>
              </w:rPr>
              <w:t>Length of Walk (in KM):</w:t>
            </w:r>
          </w:p>
        </w:tc>
        <w:tc>
          <w:tcPr>
            <w:tcW w:w="4508" w:type="dxa"/>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Default="00F42DAA" w:rsidP="00CA103C">
            <w:pPr>
              <w:tabs>
                <w:tab w:val="left" w:pos="6372"/>
                <w:tab w:val="left" w:pos="6552"/>
              </w:tabs>
              <w:spacing w:line="276" w:lineRule="auto"/>
              <w:rPr>
                <w:b/>
                <w:bCs/>
                <w:lang w:val="en-IE"/>
              </w:rPr>
            </w:pPr>
            <w:r>
              <w:rPr>
                <w:b/>
                <w:bCs/>
                <w:lang w:val="en-IE"/>
              </w:rPr>
              <w:t>Length off-road:</w:t>
            </w:r>
          </w:p>
        </w:tc>
        <w:tc>
          <w:tcPr>
            <w:tcW w:w="4508" w:type="dxa"/>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Default="00F42DAA" w:rsidP="00CA103C">
            <w:pPr>
              <w:tabs>
                <w:tab w:val="left" w:pos="6372"/>
                <w:tab w:val="left" w:pos="6552"/>
              </w:tabs>
              <w:spacing w:line="276" w:lineRule="auto"/>
              <w:rPr>
                <w:b/>
                <w:bCs/>
                <w:lang w:val="en-IE"/>
              </w:rPr>
            </w:pPr>
            <w:r>
              <w:rPr>
                <w:b/>
                <w:bCs/>
                <w:lang w:val="en-IE"/>
              </w:rPr>
              <w:t>Length on Road:</w:t>
            </w:r>
          </w:p>
        </w:tc>
        <w:tc>
          <w:tcPr>
            <w:tcW w:w="4508" w:type="dxa"/>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Default="00F42DAA" w:rsidP="00CA103C">
            <w:pPr>
              <w:tabs>
                <w:tab w:val="left" w:pos="6372"/>
                <w:tab w:val="left" w:pos="6552"/>
              </w:tabs>
              <w:spacing w:line="276" w:lineRule="auto"/>
              <w:rPr>
                <w:b/>
                <w:bCs/>
                <w:lang w:val="en-IE"/>
              </w:rPr>
            </w:pPr>
            <w:r>
              <w:rPr>
                <w:b/>
                <w:bCs/>
                <w:lang w:val="en-IE"/>
              </w:rPr>
              <w:t xml:space="preserve">Location (from Townland to Townland): </w:t>
            </w:r>
          </w:p>
        </w:tc>
        <w:tc>
          <w:tcPr>
            <w:tcW w:w="4508" w:type="dxa"/>
            <w:shd w:val="clear" w:color="auto" w:fill="595959" w:themeFill="text1" w:themeFillTint="A6"/>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Default="00F42DAA" w:rsidP="00F42DAA">
            <w:pPr>
              <w:tabs>
                <w:tab w:val="left" w:pos="6372"/>
                <w:tab w:val="left" w:pos="6552"/>
              </w:tabs>
              <w:spacing w:line="276" w:lineRule="auto"/>
              <w:rPr>
                <w:b/>
                <w:bCs/>
                <w:lang w:val="en-IE"/>
              </w:rPr>
            </w:pPr>
            <w:r>
              <w:rPr>
                <w:b/>
                <w:bCs/>
                <w:lang w:val="en-IE"/>
              </w:rPr>
              <w:t>Townland from:</w:t>
            </w:r>
          </w:p>
        </w:tc>
        <w:tc>
          <w:tcPr>
            <w:tcW w:w="4508" w:type="dxa"/>
          </w:tcPr>
          <w:p w:rsidR="00F42DAA" w:rsidRDefault="00F42DAA" w:rsidP="00CA103C">
            <w:pPr>
              <w:tabs>
                <w:tab w:val="left" w:pos="6372"/>
                <w:tab w:val="left" w:pos="6552"/>
              </w:tabs>
              <w:spacing w:line="276" w:lineRule="auto"/>
              <w:rPr>
                <w:b/>
                <w:bCs/>
                <w:lang w:val="en-IE"/>
              </w:rPr>
            </w:pPr>
            <w:r>
              <w:rPr>
                <w:b/>
                <w:bCs/>
                <w:lang w:val="en-IE"/>
              </w:rPr>
              <w:t>To:</w:t>
            </w:r>
          </w:p>
        </w:tc>
      </w:tr>
      <w:tr w:rsidR="00F42DAA" w:rsidTr="006020D8">
        <w:tc>
          <w:tcPr>
            <w:tcW w:w="4508" w:type="dxa"/>
          </w:tcPr>
          <w:p w:rsidR="00F42DAA" w:rsidRDefault="00F42DAA" w:rsidP="00CA103C">
            <w:pPr>
              <w:tabs>
                <w:tab w:val="left" w:pos="6372"/>
                <w:tab w:val="left" w:pos="6552"/>
              </w:tabs>
              <w:spacing w:line="276" w:lineRule="auto"/>
              <w:rPr>
                <w:b/>
                <w:bCs/>
                <w:lang w:val="en-IE"/>
              </w:rPr>
            </w:pPr>
            <w:r>
              <w:rPr>
                <w:b/>
                <w:bCs/>
                <w:lang w:val="en-IE"/>
              </w:rPr>
              <w:t>GPS Coordinates:</w:t>
            </w:r>
          </w:p>
        </w:tc>
        <w:tc>
          <w:tcPr>
            <w:tcW w:w="4508" w:type="dxa"/>
            <w:shd w:val="clear" w:color="auto" w:fill="595959" w:themeFill="text1" w:themeFillTint="A6"/>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Default="00F42DAA" w:rsidP="00F42DAA">
            <w:pPr>
              <w:tabs>
                <w:tab w:val="left" w:pos="6372"/>
                <w:tab w:val="left" w:pos="6552"/>
              </w:tabs>
              <w:spacing w:line="276" w:lineRule="auto"/>
              <w:rPr>
                <w:b/>
                <w:bCs/>
                <w:lang w:val="en-IE"/>
              </w:rPr>
            </w:pPr>
            <w:r>
              <w:rPr>
                <w:b/>
                <w:bCs/>
                <w:lang w:val="en-IE"/>
              </w:rPr>
              <w:t>Coordinates from:</w:t>
            </w:r>
          </w:p>
        </w:tc>
        <w:tc>
          <w:tcPr>
            <w:tcW w:w="4508" w:type="dxa"/>
          </w:tcPr>
          <w:p w:rsidR="00F42DAA" w:rsidRDefault="00F42DAA" w:rsidP="00CA103C">
            <w:pPr>
              <w:tabs>
                <w:tab w:val="left" w:pos="6372"/>
                <w:tab w:val="left" w:pos="6552"/>
              </w:tabs>
              <w:spacing w:line="276" w:lineRule="auto"/>
              <w:rPr>
                <w:b/>
                <w:bCs/>
                <w:lang w:val="en-IE"/>
              </w:rPr>
            </w:pPr>
            <w:r>
              <w:rPr>
                <w:b/>
                <w:bCs/>
                <w:lang w:val="en-IE"/>
              </w:rPr>
              <w:t>To:</w:t>
            </w:r>
          </w:p>
        </w:tc>
      </w:tr>
      <w:tr w:rsidR="00F42DAA" w:rsidTr="006020D8">
        <w:tc>
          <w:tcPr>
            <w:tcW w:w="4508" w:type="dxa"/>
          </w:tcPr>
          <w:p w:rsidR="00F42DAA" w:rsidRDefault="00F42DAA" w:rsidP="00CA103C">
            <w:pPr>
              <w:tabs>
                <w:tab w:val="left" w:pos="6372"/>
                <w:tab w:val="left" w:pos="6552"/>
              </w:tabs>
              <w:spacing w:line="276" w:lineRule="auto"/>
              <w:rPr>
                <w:b/>
                <w:bCs/>
                <w:lang w:val="en-IE"/>
              </w:rPr>
            </w:pPr>
            <w:r w:rsidRPr="007F0981">
              <w:rPr>
                <w:b/>
                <w:bCs/>
                <w:lang w:val="en-IE"/>
              </w:rPr>
              <w:t>Number of</w:t>
            </w:r>
            <w:r>
              <w:rPr>
                <w:b/>
                <w:bCs/>
                <w:lang w:val="en-IE"/>
              </w:rPr>
              <w:t xml:space="preserve"> private landholders on</w:t>
            </w:r>
            <w:r w:rsidRPr="007F0981">
              <w:rPr>
                <w:b/>
                <w:bCs/>
                <w:lang w:val="en-IE"/>
              </w:rPr>
              <w:t xml:space="preserve"> </w:t>
            </w:r>
            <w:r>
              <w:rPr>
                <w:b/>
                <w:bCs/>
                <w:lang w:val="en-IE"/>
              </w:rPr>
              <w:t>Walk:</w:t>
            </w:r>
          </w:p>
        </w:tc>
        <w:tc>
          <w:tcPr>
            <w:tcW w:w="4508" w:type="dxa"/>
          </w:tcPr>
          <w:p w:rsidR="00F42DAA" w:rsidRDefault="00F42DAA" w:rsidP="00CA103C">
            <w:pPr>
              <w:tabs>
                <w:tab w:val="left" w:pos="6372"/>
                <w:tab w:val="left" w:pos="6552"/>
              </w:tabs>
              <w:spacing w:line="276" w:lineRule="auto"/>
              <w:rPr>
                <w:b/>
                <w:bCs/>
                <w:lang w:val="en-IE"/>
              </w:rPr>
            </w:pPr>
          </w:p>
        </w:tc>
      </w:tr>
      <w:tr w:rsidR="00F42DAA" w:rsidTr="006020D8">
        <w:tc>
          <w:tcPr>
            <w:tcW w:w="4508" w:type="dxa"/>
          </w:tcPr>
          <w:p w:rsidR="00F42DAA" w:rsidRPr="007F0981" w:rsidRDefault="00AA1332" w:rsidP="00CA103C">
            <w:pPr>
              <w:tabs>
                <w:tab w:val="left" w:pos="6372"/>
                <w:tab w:val="left" w:pos="6552"/>
              </w:tabs>
              <w:spacing w:line="276" w:lineRule="auto"/>
              <w:rPr>
                <w:b/>
                <w:bCs/>
                <w:lang w:val="en-IE"/>
              </w:rPr>
            </w:pPr>
            <w:r>
              <w:rPr>
                <w:b/>
                <w:bCs/>
                <w:lang w:val="en-IE"/>
              </w:rPr>
              <w:t>Length of walk on private lands:</w:t>
            </w:r>
          </w:p>
        </w:tc>
        <w:tc>
          <w:tcPr>
            <w:tcW w:w="4508" w:type="dxa"/>
          </w:tcPr>
          <w:p w:rsidR="00F42DAA" w:rsidRDefault="00F42DAA" w:rsidP="00CA103C">
            <w:pPr>
              <w:tabs>
                <w:tab w:val="left" w:pos="6372"/>
                <w:tab w:val="left" w:pos="6552"/>
              </w:tabs>
              <w:spacing w:line="276" w:lineRule="auto"/>
              <w:rPr>
                <w:b/>
                <w:bCs/>
                <w:lang w:val="en-IE"/>
              </w:rPr>
            </w:pPr>
          </w:p>
        </w:tc>
      </w:tr>
      <w:tr w:rsidR="00AA1332" w:rsidTr="006020D8">
        <w:tc>
          <w:tcPr>
            <w:tcW w:w="4508" w:type="dxa"/>
          </w:tcPr>
          <w:p w:rsidR="00AA1332" w:rsidRDefault="00AA1332" w:rsidP="00CA103C">
            <w:pPr>
              <w:tabs>
                <w:tab w:val="left" w:pos="6372"/>
                <w:tab w:val="left" w:pos="6552"/>
              </w:tabs>
              <w:spacing w:line="276" w:lineRule="auto"/>
              <w:rPr>
                <w:b/>
                <w:bCs/>
                <w:lang w:val="en-IE"/>
              </w:rPr>
            </w:pPr>
            <w:r>
              <w:rPr>
                <w:b/>
                <w:bCs/>
                <w:lang w:val="en-IE"/>
              </w:rPr>
              <w:t>Trail usage (walk, cycle, multi-use, etc.):</w:t>
            </w:r>
          </w:p>
        </w:tc>
        <w:tc>
          <w:tcPr>
            <w:tcW w:w="4508" w:type="dxa"/>
          </w:tcPr>
          <w:p w:rsidR="00AA1332" w:rsidRDefault="00AA1332" w:rsidP="00CA103C">
            <w:pPr>
              <w:tabs>
                <w:tab w:val="left" w:pos="6372"/>
                <w:tab w:val="left" w:pos="6552"/>
              </w:tabs>
              <w:spacing w:line="276" w:lineRule="auto"/>
              <w:rPr>
                <w:b/>
                <w:bCs/>
                <w:lang w:val="en-IE"/>
              </w:rPr>
            </w:pPr>
          </w:p>
        </w:tc>
      </w:tr>
    </w:tbl>
    <w:p w:rsidR="00923BD6" w:rsidRDefault="00923BD6" w:rsidP="00CA103C">
      <w:pPr>
        <w:tabs>
          <w:tab w:val="left" w:pos="6372"/>
          <w:tab w:val="left" w:pos="6552"/>
        </w:tabs>
        <w:spacing w:line="276" w:lineRule="auto"/>
        <w:rPr>
          <w:b/>
          <w:bCs/>
          <w:lang w:val="en-IE"/>
        </w:rPr>
      </w:pPr>
    </w:p>
    <w:p w:rsidR="00297A9C" w:rsidRDefault="00297A9C" w:rsidP="00CA103C">
      <w:pPr>
        <w:tabs>
          <w:tab w:val="left" w:pos="6372"/>
          <w:tab w:val="left" w:pos="6552"/>
        </w:tabs>
        <w:spacing w:line="276" w:lineRule="auto"/>
        <w:rPr>
          <w:b/>
          <w:bCs/>
          <w:lang w:val="en-IE"/>
        </w:rPr>
      </w:pPr>
    </w:p>
    <w:p w:rsidR="007F0981" w:rsidRDefault="007F0981" w:rsidP="00CA103C">
      <w:pPr>
        <w:tabs>
          <w:tab w:val="left" w:pos="6372"/>
          <w:tab w:val="left" w:pos="6552"/>
        </w:tabs>
        <w:spacing w:line="276" w:lineRule="auto"/>
        <w:rPr>
          <w:b/>
          <w:bCs/>
          <w:lang w:val="en-IE"/>
        </w:rPr>
      </w:pPr>
      <w:r>
        <w:rPr>
          <w:b/>
          <w:bCs/>
          <w:lang w:val="en-IE"/>
        </w:rPr>
        <w:t>Walk crosses are</w:t>
      </w:r>
      <w:r w:rsidR="00FA0022">
        <w:rPr>
          <w:b/>
          <w:bCs/>
          <w:lang w:val="en-IE"/>
        </w:rPr>
        <w:t xml:space="preserve">as of shared land or commonage? </w:t>
      </w:r>
      <w:r w:rsidR="00AA1332">
        <w:rPr>
          <w:b/>
          <w:bCs/>
          <w:lang w:val="en-IE"/>
        </w:rPr>
        <w:tab/>
        <w:t xml:space="preserve">Yes </w:t>
      </w:r>
      <w:sdt>
        <w:sdtPr>
          <w:rPr>
            <w:b/>
            <w:bCs/>
            <w:lang w:val="en-IE"/>
          </w:rPr>
          <w:id w:val="-1912375648"/>
        </w:sdtPr>
        <w:sdtContent>
          <w:r w:rsidR="00AA1332">
            <w:rPr>
              <w:rFonts w:ascii="MS Gothic" w:eastAsia="MS Gothic" w:hAnsi="MS Gothic" w:hint="eastAsia"/>
              <w:b/>
              <w:bCs/>
              <w:lang w:val="en-IE"/>
            </w:rPr>
            <w:t>☐</w:t>
          </w:r>
        </w:sdtContent>
      </w:sdt>
      <w:r w:rsidR="00AA1332">
        <w:rPr>
          <w:b/>
          <w:bCs/>
          <w:lang w:val="en-IE"/>
        </w:rPr>
        <w:tab/>
        <w:t xml:space="preserve">No </w:t>
      </w:r>
      <w:sdt>
        <w:sdtPr>
          <w:rPr>
            <w:b/>
            <w:bCs/>
            <w:lang w:val="en-IE"/>
          </w:rPr>
          <w:id w:val="560758678"/>
        </w:sdtPr>
        <w:sdtContent>
          <w:r w:rsidR="00AA1332">
            <w:rPr>
              <w:rFonts w:ascii="MS Gothic" w:eastAsia="MS Gothic" w:hAnsi="MS Gothic" w:hint="eastAsia"/>
              <w:b/>
              <w:bCs/>
              <w:lang w:val="en-IE"/>
            </w:rPr>
            <w:t>☐</w:t>
          </w:r>
        </w:sdtContent>
      </w:sdt>
      <w:r w:rsidR="00AA1332">
        <w:rPr>
          <w:b/>
          <w:bCs/>
          <w:lang w:val="en-IE"/>
        </w:rPr>
        <w:tab/>
      </w:r>
    </w:p>
    <w:p w:rsidR="007F0981" w:rsidRDefault="00AA1332" w:rsidP="00CA103C">
      <w:pPr>
        <w:tabs>
          <w:tab w:val="left" w:pos="6372"/>
          <w:tab w:val="left" w:pos="6552"/>
        </w:tabs>
        <w:spacing w:line="276" w:lineRule="auto"/>
        <w:rPr>
          <w:b/>
          <w:bCs/>
          <w:lang w:val="en-IE"/>
        </w:rPr>
      </w:pPr>
      <w:r>
        <w:rPr>
          <w:b/>
          <w:bCs/>
          <w:lang w:val="en-IE"/>
        </w:rPr>
        <w:tab/>
      </w:r>
    </w:p>
    <w:p w:rsidR="007053FA" w:rsidRDefault="007F0981" w:rsidP="00CA103C">
      <w:pPr>
        <w:tabs>
          <w:tab w:val="left" w:pos="6372"/>
          <w:tab w:val="left" w:pos="6552"/>
        </w:tabs>
        <w:spacing w:line="276" w:lineRule="auto"/>
        <w:rPr>
          <w:b/>
          <w:bCs/>
          <w:lang w:val="en-IE"/>
        </w:rPr>
      </w:pPr>
      <w:r>
        <w:rPr>
          <w:b/>
          <w:bCs/>
          <w:lang w:val="en-IE"/>
        </w:rPr>
        <w:t>T</w:t>
      </w:r>
      <w:r w:rsidR="00A653F6">
        <w:rPr>
          <w:b/>
          <w:bCs/>
          <w:lang w:val="en-IE"/>
        </w:rPr>
        <w:t xml:space="preserve">rail included on Sport Ireland’s trail register? </w:t>
      </w:r>
      <w:bookmarkStart w:id="0" w:name="_GoBack"/>
      <w:bookmarkEnd w:id="0"/>
      <w:r w:rsidR="00AA1332">
        <w:rPr>
          <w:b/>
          <w:bCs/>
          <w:lang w:val="en-IE"/>
        </w:rPr>
        <w:tab/>
        <w:t xml:space="preserve">Yes </w:t>
      </w:r>
      <w:sdt>
        <w:sdtPr>
          <w:rPr>
            <w:b/>
            <w:bCs/>
            <w:lang w:val="en-IE"/>
          </w:rPr>
          <w:id w:val="-346866906"/>
        </w:sdtPr>
        <w:sdtContent>
          <w:r w:rsidR="00AA1332">
            <w:rPr>
              <w:rFonts w:ascii="MS Gothic" w:eastAsia="MS Gothic" w:hAnsi="MS Gothic" w:hint="eastAsia"/>
              <w:b/>
              <w:bCs/>
              <w:lang w:val="en-IE"/>
            </w:rPr>
            <w:t>☐</w:t>
          </w:r>
        </w:sdtContent>
      </w:sdt>
      <w:r w:rsidR="00AA1332">
        <w:rPr>
          <w:b/>
          <w:bCs/>
          <w:lang w:val="en-IE"/>
        </w:rPr>
        <w:tab/>
        <w:t xml:space="preserve">No </w:t>
      </w:r>
      <w:sdt>
        <w:sdtPr>
          <w:rPr>
            <w:b/>
            <w:bCs/>
            <w:lang w:val="en-IE"/>
          </w:rPr>
          <w:id w:val="-2110112567"/>
        </w:sdtPr>
        <w:sdtContent>
          <w:r w:rsidR="00AA1332">
            <w:rPr>
              <w:rFonts w:ascii="MS Gothic" w:eastAsia="MS Gothic" w:hAnsi="MS Gothic" w:hint="eastAsia"/>
              <w:b/>
              <w:bCs/>
              <w:lang w:val="en-IE"/>
            </w:rPr>
            <w:t>☐</w:t>
          </w:r>
        </w:sdtContent>
      </w:sdt>
      <w:r w:rsidR="00AA1332">
        <w:rPr>
          <w:b/>
          <w:bCs/>
          <w:lang w:val="en-IE"/>
        </w:rPr>
        <w:tab/>
      </w:r>
    </w:p>
    <w:p w:rsidR="007F0981" w:rsidRDefault="00AA1332" w:rsidP="00CA103C">
      <w:pPr>
        <w:tabs>
          <w:tab w:val="left" w:pos="6372"/>
          <w:tab w:val="left" w:pos="6552"/>
        </w:tabs>
        <w:spacing w:line="276" w:lineRule="auto"/>
        <w:rPr>
          <w:b/>
          <w:bCs/>
          <w:lang w:val="en-IE"/>
        </w:rPr>
      </w:pPr>
      <w:r>
        <w:rPr>
          <w:b/>
          <w:bCs/>
          <w:lang w:val="en-IE"/>
        </w:rPr>
        <w:tab/>
      </w:r>
    </w:p>
    <w:p w:rsidR="00277528" w:rsidRDefault="00B21CE4" w:rsidP="00CA103C">
      <w:pPr>
        <w:spacing w:line="276" w:lineRule="auto"/>
        <w:rPr>
          <w:b/>
          <w:bCs/>
          <w:lang w:val="en-IE"/>
        </w:rPr>
      </w:pPr>
      <w:r>
        <w:rPr>
          <w:b/>
          <w:lang w:val="en-IE"/>
        </w:rPr>
        <w:t>Trail</w:t>
      </w:r>
      <w:r w:rsidR="007F0981" w:rsidRPr="00277528">
        <w:rPr>
          <w:b/>
          <w:lang w:val="en-IE"/>
        </w:rPr>
        <w:t xml:space="preserve"> </w:t>
      </w:r>
      <w:r w:rsidR="00277528" w:rsidRPr="00277528">
        <w:rPr>
          <w:b/>
          <w:lang w:val="en-IE"/>
        </w:rPr>
        <w:t xml:space="preserve">is </w:t>
      </w:r>
      <w:proofErr w:type="spellStart"/>
      <w:r w:rsidR="00277528" w:rsidRPr="00277528">
        <w:rPr>
          <w:b/>
          <w:lang w:val="en-IE"/>
        </w:rPr>
        <w:t>Fáilte</w:t>
      </w:r>
      <w:proofErr w:type="spellEnd"/>
      <w:r w:rsidR="00277528" w:rsidRPr="00277528">
        <w:rPr>
          <w:b/>
          <w:lang w:val="en-IE"/>
        </w:rPr>
        <w:t xml:space="preserve"> Ireland Approved?</w:t>
      </w:r>
      <w:r w:rsidR="00277528">
        <w:rPr>
          <w:lang w:val="en-IE"/>
        </w:rPr>
        <w:t xml:space="preserve"> </w:t>
      </w:r>
      <w:r w:rsidR="00277528">
        <w:rPr>
          <w:b/>
          <w:bCs/>
          <w:lang w:val="en-IE"/>
        </w:rPr>
        <w:t>Circle as appropriate:</w:t>
      </w:r>
      <w:r w:rsidR="00AA1332" w:rsidRPr="00AA1332">
        <w:rPr>
          <w:b/>
          <w:bCs/>
          <w:lang w:val="en-IE"/>
        </w:rPr>
        <w:t xml:space="preserve"> </w:t>
      </w:r>
      <w:r w:rsidR="00987602">
        <w:rPr>
          <w:b/>
          <w:bCs/>
          <w:lang w:val="en-IE"/>
        </w:rPr>
        <w:t xml:space="preserve">          </w:t>
      </w:r>
      <w:r w:rsidR="00AA1332">
        <w:rPr>
          <w:b/>
          <w:bCs/>
          <w:lang w:val="en-IE"/>
        </w:rPr>
        <w:t xml:space="preserve">Yes </w:t>
      </w:r>
      <w:sdt>
        <w:sdtPr>
          <w:rPr>
            <w:b/>
            <w:bCs/>
            <w:lang w:val="en-IE"/>
          </w:rPr>
          <w:id w:val="1003100439"/>
        </w:sdtPr>
        <w:sdtContent>
          <w:r w:rsidR="00AA1332">
            <w:rPr>
              <w:rFonts w:ascii="MS Gothic" w:eastAsia="MS Gothic" w:hAnsi="MS Gothic" w:hint="eastAsia"/>
              <w:b/>
              <w:bCs/>
              <w:lang w:val="en-IE"/>
            </w:rPr>
            <w:t>☐</w:t>
          </w:r>
        </w:sdtContent>
      </w:sdt>
      <w:r w:rsidR="00AA1332">
        <w:rPr>
          <w:b/>
          <w:bCs/>
          <w:lang w:val="en-IE"/>
        </w:rPr>
        <w:tab/>
        <w:t xml:space="preserve">No </w:t>
      </w:r>
      <w:sdt>
        <w:sdtPr>
          <w:rPr>
            <w:b/>
            <w:bCs/>
            <w:lang w:val="en-IE"/>
          </w:rPr>
          <w:id w:val="-949849829"/>
        </w:sdtPr>
        <w:sdtContent>
          <w:r w:rsidR="00AA1332">
            <w:rPr>
              <w:rFonts w:ascii="MS Gothic" w:eastAsia="MS Gothic" w:hAnsi="MS Gothic" w:hint="eastAsia"/>
              <w:b/>
              <w:bCs/>
              <w:lang w:val="en-IE"/>
            </w:rPr>
            <w:t>☐</w:t>
          </w:r>
        </w:sdtContent>
      </w:sdt>
      <w:r w:rsidR="00AA1332">
        <w:rPr>
          <w:b/>
          <w:bCs/>
          <w:lang w:val="en-IE"/>
        </w:rPr>
        <w:tab/>
      </w:r>
    </w:p>
    <w:p w:rsidR="00AA1332" w:rsidRPr="00987602" w:rsidRDefault="00AA1332" w:rsidP="006020D8">
      <w:pPr>
        <w:tabs>
          <w:tab w:val="num" w:pos="540"/>
        </w:tabs>
        <w:jc w:val="both"/>
        <w:rPr>
          <w:bCs/>
          <w:i/>
          <w:sz w:val="20"/>
          <w:szCs w:val="20"/>
        </w:rPr>
      </w:pPr>
      <w:r w:rsidRPr="00987602">
        <w:rPr>
          <w:bCs/>
          <w:i/>
          <w:sz w:val="20"/>
          <w:szCs w:val="20"/>
          <w:lang w:val="en-IE"/>
        </w:rPr>
        <w:t>(Click on box to mark appropriate answer with an “x”)</w:t>
      </w:r>
    </w:p>
    <w:p w:rsidR="00AA1332" w:rsidRDefault="00AA1332" w:rsidP="006020D8">
      <w:pPr>
        <w:tabs>
          <w:tab w:val="num" w:pos="540"/>
        </w:tabs>
        <w:jc w:val="both"/>
        <w:rPr>
          <w:bCs/>
        </w:rPr>
      </w:pPr>
    </w:p>
    <w:p w:rsidR="006020D8" w:rsidRDefault="006020D8" w:rsidP="006020D8">
      <w:pPr>
        <w:tabs>
          <w:tab w:val="num" w:pos="540"/>
        </w:tabs>
        <w:jc w:val="both"/>
        <w:rPr>
          <w:bCs/>
        </w:rPr>
      </w:pPr>
      <w:r>
        <w:rPr>
          <w:bCs/>
        </w:rPr>
        <w:t>The Scheme is aimed at farmers/pri</w:t>
      </w:r>
      <w:r w:rsidR="00987602">
        <w:rPr>
          <w:bCs/>
        </w:rPr>
        <w:t>vate landowners and landholders</w:t>
      </w:r>
      <w:r>
        <w:rPr>
          <w:bCs/>
        </w:rPr>
        <w:t xml:space="preserve"> and involves the development, enhancement and maintenance of National Waymarked Ways (NWMW) and priority walks.</w:t>
      </w:r>
    </w:p>
    <w:p w:rsidR="006020D8" w:rsidRDefault="006020D8" w:rsidP="00CA103C">
      <w:pPr>
        <w:spacing w:line="276" w:lineRule="auto"/>
        <w:rPr>
          <w:lang w:val="en-IE"/>
        </w:rPr>
      </w:pPr>
    </w:p>
    <w:p w:rsidR="006020D8" w:rsidRDefault="006020D8" w:rsidP="006020D8">
      <w:pPr>
        <w:tabs>
          <w:tab w:val="num" w:pos="540"/>
        </w:tabs>
        <w:jc w:val="both"/>
        <w:rPr>
          <w:bCs/>
        </w:rPr>
      </w:pPr>
      <w:r w:rsidRPr="006020D8">
        <w:rPr>
          <w:bCs/>
        </w:rPr>
        <w:t xml:space="preserve">The Scheme will only operate in respect of an entire walk, which is open and will not be available for part of a walk, however, separate defined </w:t>
      </w:r>
      <w:r w:rsidR="000E3724">
        <w:rPr>
          <w:bCs/>
        </w:rPr>
        <w:t>sections of a walk which are Sport Ireland Trails</w:t>
      </w:r>
      <w:r w:rsidRPr="006020D8">
        <w:rPr>
          <w:bCs/>
        </w:rPr>
        <w:t xml:space="preserve"> approved in their own right</w:t>
      </w:r>
      <w:r w:rsidR="00D932C5">
        <w:rPr>
          <w:bCs/>
        </w:rPr>
        <w:t>,</w:t>
      </w:r>
      <w:r w:rsidRPr="006020D8">
        <w:rPr>
          <w:bCs/>
        </w:rPr>
        <w:t xml:space="preserve"> </w:t>
      </w:r>
      <w:r>
        <w:rPr>
          <w:bCs/>
        </w:rPr>
        <w:t>may</w:t>
      </w:r>
      <w:r w:rsidRPr="006020D8">
        <w:rPr>
          <w:bCs/>
        </w:rPr>
        <w:t xml:space="preserve"> be </w:t>
      </w:r>
      <w:r>
        <w:rPr>
          <w:bCs/>
        </w:rPr>
        <w:t>eligible for inclusion.</w:t>
      </w:r>
    </w:p>
    <w:p w:rsidR="00C96B53" w:rsidRDefault="00EE4AA3" w:rsidP="006020D8">
      <w:pPr>
        <w:spacing w:line="276" w:lineRule="auto"/>
        <w:rPr>
          <w:lang w:val="en-IE"/>
        </w:rPr>
      </w:pPr>
      <w:r w:rsidRPr="00EE4AA3">
        <w:rPr>
          <w:noProof/>
          <w:highlight w:val="darkGreen"/>
          <w:lang w:val="en-IE" w:eastAsia="en-IE"/>
        </w:rPr>
        <w:pict>
          <v:shape id="Text Box 6" o:spid="_x0000_s1030" type="#_x0000_t202" style="position:absolute;margin-left:-8.25pt;margin-top:17.1pt;width:463.5pt;height:2in;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" fillcolor="#92d050" strokeweight=".5pt">
            <v:textbox style="mso-fit-shape-to-text:t">
              <w:txbxContent>
                <w:p w:rsidR="00E21D87" w:rsidRPr="00E21D87" w:rsidRDefault="00E21D87" w:rsidP="00E21D87">
                  <w:pPr>
                    <w:jc w:val="center"/>
                    <w:rPr>
                      <w:b/>
                      <w:bCs/>
                      <w:sz w:val="28"/>
                      <w:szCs w:val="28"/>
                      <w:lang w:val="en-IE"/>
                    </w:rPr>
                  </w:pPr>
                  <w:r w:rsidRPr="00E21D87">
                    <w:rPr>
                      <w:b/>
                      <w:sz w:val="28"/>
                      <w:szCs w:val="28"/>
                      <w:lang w:val="en-IE"/>
                    </w:rPr>
                    <w:t>Qualifying trails</w:t>
                  </w:r>
                  <w:r w:rsidR="007053FA">
                    <w:rPr>
                      <w:b/>
                      <w:sz w:val="28"/>
                      <w:szCs w:val="28"/>
                      <w:lang w:val="en-IE"/>
                    </w:rPr>
                    <w:t xml:space="preserve"> must have the following in place</w:t>
                  </w:r>
                  <w:r w:rsidR="00BD6EA3">
                    <w:rPr>
                      <w:b/>
                      <w:sz w:val="28"/>
                      <w:szCs w:val="28"/>
                      <w:lang w:val="en-IE"/>
                    </w:rPr>
                    <w:t>:</w:t>
                  </w:r>
                </w:p>
              </w:txbxContent>
            </v:textbox>
            <w10:wrap type="square" anchorx="margin"/>
          </v:shape>
        </w:pict>
      </w:r>
    </w:p>
    <w:p w:rsidR="006020D8" w:rsidRDefault="006020D8" w:rsidP="00CA103C">
      <w:pPr>
        <w:spacing w:line="276" w:lineRule="auto"/>
        <w:ind w:left="1080"/>
        <w:rPr>
          <w:lang w:val="en-IE"/>
        </w:rPr>
      </w:pPr>
    </w:p>
    <w:tbl>
      <w:tblPr>
        <w:tblStyle w:val="TableGrid"/>
        <w:tblW w:w="9255"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824"/>
        <w:gridCol w:w="1667"/>
        <w:gridCol w:w="1764"/>
      </w:tblGrid>
      <w:tr w:rsidR="00427C83" w:rsidTr="006020D8">
        <w:trPr>
          <w:trHeight w:val="247"/>
        </w:trPr>
        <w:tc>
          <w:tcPr>
            <w:tcW w:w="5824" w:type="dxa"/>
          </w:tcPr>
          <w:p w:rsidR="00427C83" w:rsidRDefault="00427C83" w:rsidP="00CA103C">
            <w:pPr>
              <w:spacing w:line="276" w:lineRule="auto"/>
              <w:rPr>
                <w:lang w:val="en-IE"/>
              </w:rPr>
            </w:pPr>
          </w:p>
        </w:tc>
        <w:tc>
          <w:tcPr>
            <w:tcW w:w="1667" w:type="dxa"/>
          </w:tcPr>
          <w:p w:rsidR="00427C83" w:rsidRPr="007053FA" w:rsidRDefault="00427C83" w:rsidP="00CA103C">
            <w:pPr>
              <w:spacing w:line="276" w:lineRule="auto"/>
              <w:rPr>
                <w:b/>
                <w:lang w:val="en-IE"/>
              </w:rPr>
            </w:pPr>
            <w:r w:rsidRPr="007053FA">
              <w:rPr>
                <w:b/>
                <w:lang w:val="en-IE"/>
              </w:rPr>
              <w:t xml:space="preserve">       Yes </w:t>
            </w:r>
          </w:p>
        </w:tc>
        <w:tc>
          <w:tcPr>
            <w:tcW w:w="1764" w:type="dxa"/>
          </w:tcPr>
          <w:p w:rsidR="00427C83" w:rsidRPr="007053FA" w:rsidRDefault="00427C83" w:rsidP="00CA103C">
            <w:pPr>
              <w:spacing w:line="276" w:lineRule="auto"/>
              <w:rPr>
                <w:b/>
                <w:lang w:val="en-IE"/>
              </w:rPr>
            </w:pPr>
            <w:r w:rsidRPr="007053FA">
              <w:rPr>
                <w:b/>
                <w:lang w:val="en-IE"/>
              </w:rPr>
              <w:t xml:space="preserve">        No</w:t>
            </w:r>
          </w:p>
        </w:tc>
      </w:tr>
      <w:tr w:rsidR="00427C83" w:rsidTr="006020D8">
        <w:trPr>
          <w:trHeight w:val="495"/>
        </w:trPr>
        <w:tc>
          <w:tcPr>
            <w:tcW w:w="5824" w:type="dxa"/>
          </w:tcPr>
          <w:p w:rsidR="00427C83" w:rsidRDefault="00153F9A" w:rsidP="00D932C5">
            <w:pPr>
              <w:spacing w:line="276" w:lineRule="auto"/>
              <w:rPr>
                <w:lang w:val="en-IE"/>
              </w:rPr>
            </w:pPr>
            <w:r w:rsidRPr="00153F9A">
              <w:rPr>
                <w:lang w:val="en-IE"/>
              </w:rPr>
              <w:t>All the sections of the trail</w:t>
            </w:r>
            <w:r w:rsidR="00987602">
              <w:rPr>
                <w:lang w:val="en-IE"/>
              </w:rPr>
              <w:t xml:space="preserve"> i.e. off road sections</w:t>
            </w:r>
            <w:r w:rsidR="006020D8">
              <w:rPr>
                <w:lang w:val="en-IE"/>
              </w:rPr>
              <w:t>,</w:t>
            </w:r>
            <w:r w:rsidRPr="00153F9A">
              <w:rPr>
                <w:lang w:val="en-IE"/>
              </w:rPr>
              <w:t xml:space="preserve"> to which this application relates</w:t>
            </w:r>
            <w:r w:rsidR="006020D8">
              <w:rPr>
                <w:lang w:val="en-IE"/>
              </w:rPr>
              <w:t>, are in private ownership.</w:t>
            </w:r>
            <w:r w:rsidR="00D932C5">
              <w:rPr>
                <w:lang w:val="en-IE"/>
              </w:rPr>
              <w:t xml:space="preserve"> </w:t>
            </w:r>
            <w:r w:rsidR="00D932C5" w:rsidRPr="00D932C5">
              <w:rPr>
                <w:i/>
                <w:sz w:val="20"/>
                <w:szCs w:val="20"/>
                <w:lang w:val="en-IE"/>
              </w:rPr>
              <w:t>Note: trails may have sections that are in public/other ownership or be on road – these sections are not eligible sections under this scheme.</w:t>
            </w:r>
          </w:p>
        </w:tc>
        <w:tc>
          <w:tcPr>
            <w:tcW w:w="1667" w:type="dxa"/>
          </w:tcPr>
          <w:p w:rsidR="00427C83" w:rsidRDefault="00427C83" w:rsidP="00CA103C">
            <w:pPr>
              <w:spacing w:line="276" w:lineRule="auto"/>
              <w:rPr>
                <w:lang w:val="en-IE"/>
              </w:rPr>
            </w:pPr>
          </w:p>
        </w:tc>
        <w:tc>
          <w:tcPr>
            <w:tcW w:w="1764" w:type="dxa"/>
          </w:tcPr>
          <w:p w:rsidR="00427C83" w:rsidRDefault="00427C83" w:rsidP="00CA103C">
            <w:pPr>
              <w:spacing w:line="276" w:lineRule="auto"/>
              <w:rPr>
                <w:lang w:val="en-IE"/>
              </w:rPr>
            </w:pPr>
          </w:p>
        </w:tc>
      </w:tr>
      <w:tr w:rsidR="00427C83" w:rsidTr="006020D8">
        <w:trPr>
          <w:trHeight w:val="743"/>
        </w:trPr>
        <w:tc>
          <w:tcPr>
            <w:tcW w:w="5824" w:type="dxa"/>
          </w:tcPr>
          <w:p w:rsidR="00427C83" w:rsidRPr="00153F9A" w:rsidRDefault="00BD6EA3" w:rsidP="006020D8">
            <w:pPr>
              <w:spacing w:line="276" w:lineRule="auto"/>
              <w:rPr>
                <w:bCs/>
                <w:lang w:val="en-IE"/>
              </w:rPr>
            </w:pPr>
            <w:r>
              <w:rPr>
                <w:bCs/>
                <w:lang w:val="en-IE"/>
              </w:rPr>
              <w:t>The</w:t>
            </w:r>
            <w:r w:rsidR="00427C83" w:rsidRPr="005A0C91">
              <w:rPr>
                <w:bCs/>
                <w:lang w:val="en-IE"/>
              </w:rPr>
              <w:t xml:space="preserve"> </w:t>
            </w:r>
            <w:r w:rsidR="006020D8">
              <w:rPr>
                <w:bCs/>
                <w:lang w:val="en-IE"/>
              </w:rPr>
              <w:t xml:space="preserve">entire length of the </w:t>
            </w:r>
            <w:r w:rsidR="00427C83" w:rsidRPr="005A0C91">
              <w:rPr>
                <w:bCs/>
                <w:lang w:val="en-IE"/>
              </w:rPr>
              <w:t xml:space="preserve">Walk </w:t>
            </w:r>
            <w:r>
              <w:rPr>
                <w:bCs/>
                <w:lang w:val="en-IE"/>
              </w:rPr>
              <w:t xml:space="preserve">is a defined trail and no </w:t>
            </w:r>
            <w:r w:rsidR="00427C83" w:rsidRPr="005A0C91">
              <w:rPr>
                <w:bCs/>
                <w:lang w:val="en-IE"/>
              </w:rPr>
              <w:t xml:space="preserve">part of </w:t>
            </w:r>
            <w:r>
              <w:rPr>
                <w:bCs/>
                <w:lang w:val="en-IE"/>
              </w:rPr>
              <w:t xml:space="preserve">it </w:t>
            </w:r>
            <w:r w:rsidR="00CA103C">
              <w:rPr>
                <w:bCs/>
                <w:lang w:val="en-IE"/>
              </w:rPr>
              <w:t>crosses</w:t>
            </w:r>
            <w:r>
              <w:rPr>
                <w:bCs/>
                <w:lang w:val="en-IE"/>
              </w:rPr>
              <w:t xml:space="preserve"> </w:t>
            </w:r>
            <w:r w:rsidR="006020D8">
              <w:rPr>
                <w:bCs/>
                <w:lang w:val="en-IE"/>
              </w:rPr>
              <w:t>an undefined area.</w:t>
            </w:r>
          </w:p>
        </w:tc>
        <w:tc>
          <w:tcPr>
            <w:tcW w:w="1667" w:type="dxa"/>
          </w:tcPr>
          <w:p w:rsidR="00427C83" w:rsidRDefault="00427C83" w:rsidP="00CA103C">
            <w:pPr>
              <w:spacing w:line="276" w:lineRule="auto"/>
              <w:rPr>
                <w:lang w:val="en-IE"/>
              </w:rPr>
            </w:pPr>
          </w:p>
        </w:tc>
        <w:tc>
          <w:tcPr>
            <w:tcW w:w="1764" w:type="dxa"/>
          </w:tcPr>
          <w:p w:rsidR="00427C83" w:rsidRDefault="00427C83" w:rsidP="00CA103C">
            <w:pPr>
              <w:spacing w:line="276" w:lineRule="auto"/>
              <w:rPr>
                <w:lang w:val="en-IE"/>
              </w:rPr>
            </w:pPr>
          </w:p>
        </w:tc>
      </w:tr>
      <w:tr w:rsidR="00153F9A" w:rsidTr="006020D8">
        <w:trPr>
          <w:trHeight w:val="451"/>
        </w:trPr>
        <w:tc>
          <w:tcPr>
            <w:tcW w:w="5824" w:type="dxa"/>
          </w:tcPr>
          <w:p w:rsidR="00153F9A" w:rsidRPr="00153F9A" w:rsidRDefault="00153F9A" w:rsidP="00CA103C">
            <w:pPr>
              <w:spacing w:line="276" w:lineRule="auto"/>
              <w:rPr>
                <w:bCs/>
                <w:lang w:val="en-IE"/>
              </w:rPr>
            </w:pPr>
            <w:r>
              <w:rPr>
                <w:bCs/>
                <w:lang w:val="en-IE"/>
              </w:rPr>
              <w:t>The Walk</w:t>
            </w:r>
            <w:r w:rsidRPr="00E21D87">
              <w:rPr>
                <w:bCs/>
                <w:lang w:val="en-IE"/>
              </w:rPr>
              <w:t xml:space="preserve"> </w:t>
            </w:r>
            <w:r>
              <w:rPr>
                <w:bCs/>
                <w:lang w:val="en-IE"/>
              </w:rPr>
              <w:t>is listed on</w:t>
            </w:r>
            <w:r w:rsidRPr="00E21D87">
              <w:rPr>
                <w:bCs/>
                <w:lang w:val="en-IE"/>
              </w:rPr>
              <w:t xml:space="preserve"> Sport Ireland’s trail register, and </w:t>
            </w:r>
            <w:r w:rsidR="000E3724">
              <w:rPr>
                <w:bCs/>
                <w:lang w:val="en-IE"/>
              </w:rPr>
              <w:t xml:space="preserve">covered by </w:t>
            </w:r>
            <w:proofErr w:type="gramStart"/>
            <w:r w:rsidR="000E3724">
              <w:rPr>
                <w:bCs/>
                <w:lang w:val="en-IE"/>
              </w:rPr>
              <w:t>Sport Ireland Trails</w:t>
            </w:r>
            <w:proofErr w:type="gramEnd"/>
            <w:r w:rsidR="006020D8">
              <w:rPr>
                <w:bCs/>
                <w:lang w:val="en-IE"/>
              </w:rPr>
              <w:t xml:space="preserve"> insurance policy.</w:t>
            </w:r>
          </w:p>
        </w:tc>
        <w:tc>
          <w:tcPr>
            <w:tcW w:w="1667" w:type="dxa"/>
          </w:tcPr>
          <w:p w:rsidR="00153F9A" w:rsidRDefault="00153F9A" w:rsidP="00CA103C">
            <w:pPr>
              <w:spacing w:line="276" w:lineRule="auto"/>
              <w:rPr>
                <w:lang w:val="en-IE"/>
              </w:rPr>
            </w:pPr>
          </w:p>
        </w:tc>
        <w:tc>
          <w:tcPr>
            <w:tcW w:w="1764" w:type="dxa"/>
          </w:tcPr>
          <w:p w:rsidR="00153F9A" w:rsidRDefault="00153F9A" w:rsidP="00CA103C">
            <w:pPr>
              <w:spacing w:line="276" w:lineRule="auto"/>
              <w:rPr>
                <w:lang w:val="en-IE"/>
              </w:rPr>
            </w:pPr>
          </w:p>
        </w:tc>
      </w:tr>
      <w:tr w:rsidR="00153F9A" w:rsidTr="006020D8">
        <w:trPr>
          <w:trHeight w:val="1587"/>
        </w:trPr>
        <w:tc>
          <w:tcPr>
            <w:tcW w:w="5824" w:type="dxa"/>
          </w:tcPr>
          <w:p w:rsidR="00153F9A" w:rsidRPr="00153F9A" w:rsidRDefault="00153F9A" w:rsidP="00987602">
            <w:pPr>
              <w:spacing w:line="276" w:lineRule="auto"/>
              <w:rPr>
                <w:bCs/>
                <w:lang w:val="en-IE"/>
              </w:rPr>
            </w:pPr>
            <w:r>
              <w:rPr>
                <w:bCs/>
                <w:lang w:val="en-IE"/>
              </w:rPr>
              <w:t xml:space="preserve">Clear agreement (in writing) </w:t>
            </w:r>
            <w:r w:rsidR="00987602">
              <w:rPr>
                <w:bCs/>
                <w:lang w:val="en-IE"/>
              </w:rPr>
              <w:t xml:space="preserve">will be </w:t>
            </w:r>
            <w:r>
              <w:rPr>
                <w:bCs/>
                <w:lang w:val="en-IE"/>
              </w:rPr>
              <w:t xml:space="preserve">forthcoming </w:t>
            </w:r>
            <w:r w:rsidR="006020D8">
              <w:rPr>
                <w:bCs/>
                <w:lang w:val="en-IE"/>
              </w:rPr>
              <w:t xml:space="preserve">in respect of private </w:t>
            </w:r>
            <w:r>
              <w:rPr>
                <w:bCs/>
                <w:lang w:val="en-IE"/>
              </w:rPr>
              <w:t>landholders</w:t>
            </w:r>
            <w:r w:rsidR="006020D8">
              <w:rPr>
                <w:bCs/>
                <w:lang w:val="en-IE"/>
              </w:rPr>
              <w:t>, across whose lands the walk/trail traverses,</w:t>
            </w:r>
            <w:r>
              <w:rPr>
                <w:bCs/>
                <w:lang w:val="en-IE"/>
              </w:rPr>
              <w:t xml:space="preserve"> that they are willing to allow access </w:t>
            </w:r>
            <w:r w:rsidR="006020D8">
              <w:rPr>
                <w:bCs/>
                <w:lang w:val="en-IE"/>
              </w:rPr>
              <w:t xml:space="preserve">to recreational users </w:t>
            </w:r>
            <w:r>
              <w:rPr>
                <w:bCs/>
                <w:lang w:val="en-IE"/>
              </w:rPr>
              <w:t xml:space="preserve">and </w:t>
            </w:r>
            <w:r w:rsidR="006020D8">
              <w:rPr>
                <w:bCs/>
                <w:lang w:val="en-IE"/>
              </w:rPr>
              <w:t xml:space="preserve">are willing to </w:t>
            </w:r>
            <w:r>
              <w:rPr>
                <w:bCs/>
                <w:lang w:val="en-IE"/>
              </w:rPr>
              <w:t xml:space="preserve">participate in </w:t>
            </w:r>
            <w:r w:rsidR="006020D8">
              <w:rPr>
                <w:bCs/>
                <w:lang w:val="en-IE"/>
              </w:rPr>
              <w:t xml:space="preserve">the scheme or nominate a relevant alternative under the </w:t>
            </w:r>
            <w:r>
              <w:rPr>
                <w:bCs/>
                <w:lang w:val="en-IE"/>
              </w:rPr>
              <w:t>terms and conditions</w:t>
            </w:r>
            <w:r w:rsidR="006020D8">
              <w:rPr>
                <w:bCs/>
                <w:lang w:val="en-IE"/>
              </w:rPr>
              <w:t xml:space="preserve"> of the Walks Scheme</w:t>
            </w:r>
            <w:r>
              <w:rPr>
                <w:bCs/>
                <w:lang w:val="en-IE"/>
              </w:rPr>
              <w:t>, as</w:t>
            </w:r>
            <w:r w:rsidR="006020D8">
              <w:rPr>
                <w:bCs/>
                <w:lang w:val="en-IE"/>
              </w:rPr>
              <w:t xml:space="preserve"> outlined,</w:t>
            </w:r>
            <w:r>
              <w:rPr>
                <w:bCs/>
                <w:lang w:val="en-IE"/>
              </w:rPr>
              <w:t xml:space="preserve"> if the Walk is accepted onto the Scheme.</w:t>
            </w:r>
          </w:p>
        </w:tc>
        <w:tc>
          <w:tcPr>
            <w:tcW w:w="1667" w:type="dxa"/>
          </w:tcPr>
          <w:p w:rsidR="00153F9A" w:rsidRDefault="00153F9A" w:rsidP="00CA103C">
            <w:pPr>
              <w:spacing w:line="276" w:lineRule="auto"/>
              <w:rPr>
                <w:lang w:val="en-IE"/>
              </w:rPr>
            </w:pPr>
          </w:p>
        </w:tc>
        <w:tc>
          <w:tcPr>
            <w:tcW w:w="1764" w:type="dxa"/>
          </w:tcPr>
          <w:p w:rsidR="00153F9A" w:rsidRDefault="00153F9A" w:rsidP="00CA103C">
            <w:pPr>
              <w:spacing w:line="276" w:lineRule="auto"/>
              <w:rPr>
                <w:lang w:val="en-IE"/>
              </w:rPr>
            </w:pPr>
          </w:p>
        </w:tc>
      </w:tr>
    </w:tbl>
    <w:p w:rsidR="00427C83" w:rsidRDefault="00427C83" w:rsidP="00CA103C">
      <w:pPr>
        <w:spacing w:line="276" w:lineRule="auto"/>
        <w:ind w:left="360"/>
        <w:rPr>
          <w:lang w:val="en-IE"/>
        </w:rPr>
      </w:pPr>
    </w:p>
    <w:p w:rsidR="00064A5F" w:rsidRDefault="000E3724" w:rsidP="00CA103C">
      <w:pPr>
        <w:spacing w:line="276" w:lineRule="auto"/>
        <w:ind w:left="-142"/>
        <w:rPr>
          <w:lang w:val="en-IE"/>
        </w:rPr>
      </w:pPr>
      <w:r>
        <w:rPr>
          <w:lang w:val="en-IE"/>
        </w:rPr>
        <w:t xml:space="preserve">Where the Walk is Sport Ireland </w:t>
      </w:r>
      <w:r w:rsidR="007F0981">
        <w:rPr>
          <w:lang w:val="en-IE"/>
        </w:rPr>
        <w:t xml:space="preserve">Trails Office approved, </w:t>
      </w:r>
      <w:r w:rsidR="006020D8">
        <w:rPr>
          <w:lang w:val="en-IE"/>
        </w:rPr>
        <w:t xml:space="preserve">please </w:t>
      </w:r>
      <w:r w:rsidR="007F0981">
        <w:rPr>
          <w:lang w:val="en-IE"/>
        </w:rPr>
        <w:t xml:space="preserve">attach copy of </w:t>
      </w:r>
      <w:r w:rsidR="006020D8">
        <w:rPr>
          <w:lang w:val="en-IE"/>
        </w:rPr>
        <w:t xml:space="preserve">the </w:t>
      </w:r>
      <w:r w:rsidR="007F0981">
        <w:rPr>
          <w:lang w:val="en-IE"/>
        </w:rPr>
        <w:t>approval and most recent inspection report</w:t>
      </w:r>
      <w:r w:rsidR="00153F9A">
        <w:rPr>
          <w:lang w:val="en-IE"/>
        </w:rPr>
        <w:t>, if available</w:t>
      </w:r>
      <w:r w:rsidR="007F0981">
        <w:rPr>
          <w:lang w:val="en-IE"/>
        </w:rPr>
        <w:t>.</w:t>
      </w:r>
    </w:p>
    <w:p w:rsidR="00064A5F" w:rsidRDefault="00064A5F" w:rsidP="00CA103C">
      <w:pPr>
        <w:spacing w:line="276" w:lineRule="auto"/>
        <w:ind w:left="360"/>
        <w:rPr>
          <w:lang w:val="en-IE"/>
        </w:rPr>
      </w:pPr>
    </w:p>
    <w:p w:rsidR="00CC5EF0" w:rsidRDefault="00EE4AA3" w:rsidP="00CA103C">
      <w:pPr>
        <w:spacing w:line="276" w:lineRule="auto"/>
        <w:rPr>
          <w:lang w:val="en-IE"/>
        </w:rPr>
      </w:pPr>
      <w:r w:rsidRPr="00EE4AA3">
        <w:rPr>
          <w:noProof/>
          <w:highlight w:val="darkGreen"/>
          <w:lang w:val="en-IE" w:eastAsia="en-IE"/>
        </w:rPr>
        <w:pict>
          <v:shape id="Text Box 8" o:spid="_x0000_s1031" type="#_x0000_t202" style="position:absolute;margin-left:-14.65pt;margin-top:16.05pt;width:469.5pt;height:2in;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" fillcolor="#92d050" strokeweight=".5pt">
            <v:textbox style="mso-fit-shape-to-text:t">
              <w:txbxContent>
                <w:p w:rsidR="00A20A09" w:rsidRDefault="00277528" w:rsidP="00A20A09">
                  <w:pPr>
                    <w:jc w:val="center"/>
                    <w:rPr>
                      <w:b/>
                      <w:bCs/>
                      <w:sz w:val="28"/>
                      <w:szCs w:val="28"/>
                      <w:lang w:val="en-IE"/>
                    </w:rPr>
                  </w:pPr>
                  <w:r>
                    <w:rPr>
                      <w:b/>
                      <w:bCs/>
                      <w:sz w:val="28"/>
                      <w:szCs w:val="28"/>
                      <w:lang w:val="en-IE"/>
                    </w:rPr>
                    <w:t>Case for inclusion of Walk</w:t>
                  </w:r>
                </w:p>
              </w:txbxContent>
            </v:textbox>
            <w10:wrap type="square" anchorx="margin"/>
          </v:shape>
        </w:pict>
      </w:r>
    </w:p>
    <w:p w:rsidR="00A20A09" w:rsidRDefault="00A20A09" w:rsidP="00CA103C">
      <w:pPr>
        <w:spacing w:line="276" w:lineRule="auto"/>
        <w:ind w:left="360"/>
        <w:rPr>
          <w:lang w:val="en-IE"/>
        </w:rPr>
      </w:pPr>
    </w:p>
    <w:p w:rsidR="00A20A09" w:rsidRDefault="00A20A09" w:rsidP="00CA103C">
      <w:pPr>
        <w:spacing w:line="276" w:lineRule="auto"/>
        <w:ind w:left="360"/>
        <w:rPr>
          <w:lang w:val="en-IE"/>
        </w:rPr>
      </w:pPr>
    </w:p>
    <w:p w:rsidR="006020D8" w:rsidRDefault="006020D8" w:rsidP="006020D8">
      <w:pPr>
        <w:spacing w:line="276" w:lineRule="auto"/>
        <w:rPr>
          <w:lang w:val="en-IE"/>
        </w:rPr>
      </w:pPr>
      <w:r>
        <w:t>Outline</w:t>
      </w:r>
      <w:r w:rsidRPr="0002459D">
        <w:t xml:space="preserve"> </w:t>
      </w:r>
      <w:r w:rsidRPr="0002459D">
        <w:rPr>
          <w:lang w:val="en-IE"/>
        </w:rPr>
        <w:t xml:space="preserve">health, tourism </w:t>
      </w:r>
      <w:r>
        <w:rPr>
          <w:lang w:val="en-IE"/>
        </w:rPr>
        <w:t>and/</w:t>
      </w:r>
      <w:r w:rsidRPr="0002459D">
        <w:rPr>
          <w:lang w:val="en-IE"/>
        </w:rPr>
        <w:t>or economic case for the in</w:t>
      </w:r>
      <w:r>
        <w:rPr>
          <w:lang w:val="en-IE"/>
        </w:rPr>
        <w:t>clusion of the trail under the S</w:t>
      </w:r>
      <w:r w:rsidRPr="0002459D">
        <w:rPr>
          <w:lang w:val="en-IE"/>
        </w:rPr>
        <w:t>cheme</w:t>
      </w:r>
      <w:r>
        <w:rPr>
          <w:lang w:val="en-IE"/>
        </w:rPr>
        <w:t>.</w:t>
      </w:r>
    </w:p>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tblPr>
      <w:tblGrid>
        <w:gridCol w:w="9016"/>
      </w:tblGrid>
      <w:tr w:rsidR="006020D8" w:rsidRPr="006020D8" w:rsidTr="006020D8">
        <w:tc>
          <w:tcPr>
            <w:tcW w:w="9016" w:type="dxa"/>
          </w:tcPr>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p w:rsidR="006020D8" w:rsidRPr="006020D8" w:rsidRDefault="006020D8" w:rsidP="006020D8">
            <w:pPr>
              <w:spacing w:line="276" w:lineRule="auto"/>
            </w:pPr>
          </w:p>
        </w:tc>
      </w:tr>
    </w:tbl>
    <w:p w:rsidR="006020D8" w:rsidRPr="008A6A38" w:rsidRDefault="006020D8" w:rsidP="006020D8">
      <w:pPr>
        <w:spacing w:line="276" w:lineRule="auto"/>
      </w:pPr>
    </w:p>
    <w:p w:rsidR="0002459D" w:rsidRDefault="006020D8" w:rsidP="00CA103C">
      <w:pPr>
        <w:spacing w:line="276" w:lineRule="auto"/>
        <w:ind w:left="360"/>
        <w:rPr>
          <w:lang w:val="en-IE"/>
        </w:rPr>
      </w:pPr>
      <w:r>
        <w:rPr>
          <w:lang w:val="en-IE"/>
        </w:rPr>
        <w:t>(M</w:t>
      </w:r>
      <w:r w:rsidR="00CA103C" w:rsidRPr="0002459D">
        <w:rPr>
          <w:lang w:val="en-IE"/>
        </w:rPr>
        <w:t>ax 800 words)</w:t>
      </w:r>
      <w:r w:rsidR="00CA103C">
        <w:rPr>
          <w:lang w:val="en-IE"/>
        </w:rPr>
        <w:t>.</w:t>
      </w:r>
    </w:p>
    <w:p w:rsidR="008316CE" w:rsidRDefault="008316CE" w:rsidP="00350665">
      <w:pPr>
        <w:spacing w:line="276" w:lineRule="auto"/>
        <w:rPr>
          <w:lang w:val="en-IE"/>
        </w:rPr>
      </w:pPr>
    </w:p>
    <w:p w:rsidR="008316CE" w:rsidRDefault="008316CE" w:rsidP="008316CE">
      <w:pPr>
        <w:pStyle w:val="FootnoteText"/>
        <w:rPr>
          <w:rFonts w:cs="Arial"/>
          <w:b/>
          <w:sz w:val="22"/>
          <w:szCs w:val="22"/>
          <w:u w:val="double"/>
        </w:rPr>
      </w:pPr>
      <w:r>
        <w:rPr>
          <w:rFonts w:cs="Arial"/>
          <w:b/>
          <w:sz w:val="22"/>
          <w:szCs w:val="22"/>
          <w:u w:val="double"/>
        </w:rPr>
        <w:t>Note in relation to data protection:</w:t>
      </w:r>
    </w:p>
    <w:p w:rsidR="008316CE" w:rsidRDefault="008316CE" w:rsidP="008316CE">
      <w:pPr>
        <w:jc w:val="both"/>
        <w:rPr>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8" w:history="1">
        <w:r>
          <w:rPr>
            <w:rStyle w:val="Hyperlink"/>
            <w:rFonts w:ascii="Calibri" w:hAnsi="Calibri"/>
            <w:b/>
            <w:bCs/>
            <w:lang w:val="en-US"/>
          </w:rPr>
          <w:t>http://www.meath.ie/Data Protection/</w:t>
        </w:r>
      </w:hyperlink>
    </w:p>
    <w:p w:rsidR="008316CE" w:rsidRDefault="00350665" w:rsidP="00350665">
      <w:pPr>
        <w:spacing w:line="276" w:lineRule="auto"/>
        <w:rPr>
          <w:lang w:val="en-IE"/>
        </w:rPr>
      </w:pPr>
      <w:r>
        <w:rPr>
          <w:lang w:val="en-IE"/>
        </w:rPr>
        <w:t xml:space="preserve"> </w:t>
      </w:r>
    </w:p>
    <w:p w:rsidR="005A4E9F" w:rsidRDefault="005A4E9F" w:rsidP="005A4E9F">
      <w:pPr>
        <w:spacing w:line="276" w:lineRule="auto"/>
        <w:jc w:val="both"/>
        <w:rPr>
          <w:bCs/>
          <w:lang w:val="en-IE"/>
        </w:rPr>
      </w:pPr>
      <w:r w:rsidRPr="005A4E9F">
        <w:rPr>
          <w:lang w:val="en-IE"/>
        </w:rPr>
        <w:t xml:space="preserve">Note: </w:t>
      </w:r>
      <w:r w:rsidRPr="005A4E9F">
        <w:rPr>
          <w:bCs/>
          <w:lang w:val="en-IE"/>
        </w:rPr>
        <w:t>Under the terms of the Irish Data Protection Acts, the EU General Data Protection Regulation (GDPR) 2016 and in line with the Department of Rural and Community Developments' GDPR Policy:</w:t>
      </w:r>
    </w:p>
    <w:p w:rsidR="008316CE" w:rsidRPr="005A4E9F" w:rsidRDefault="008316CE" w:rsidP="005A4E9F">
      <w:pPr>
        <w:spacing w:line="276" w:lineRule="auto"/>
        <w:jc w:val="both"/>
        <w:rPr>
          <w:bCs/>
          <w:lang w:val="en-IE"/>
        </w:rPr>
      </w:pPr>
    </w:p>
    <w:p w:rsidR="005A4E9F" w:rsidRDefault="005A4E9F" w:rsidP="005A4E9F">
      <w:pPr>
        <w:spacing w:line="276" w:lineRule="auto"/>
        <w:jc w:val="both"/>
        <w:rPr>
          <w:bCs/>
          <w:lang w:val="en-IE"/>
        </w:rPr>
      </w:pPr>
      <w:r w:rsidRPr="005A4E9F">
        <w:rPr>
          <w:bCs/>
          <w:lang w:val="en-IE"/>
        </w:rPr>
        <w:t>The information and any Personal Data where applicable, you provide us with will be stored for six years after your involvement in the scheme.</w:t>
      </w:r>
      <w:r w:rsidRPr="005A4E9F">
        <w:rPr>
          <w:b/>
          <w:bCs/>
          <w:lang w:val="en-IE"/>
        </w:rPr>
        <w:t xml:space="preserve"> </w:t>
      </w:r>
      <w:r w:rsidRPr="005A4E9F">
        <w:rPr>
          <w:bCs/>
          <w:lang w:val="en-IE"/>
        </w:rPr>
        <w:t xml:space="preserve">It may be stored in hard copy (paper form) in secure locked cabinets and/or electronically with password encrypted protection. All access is strictly limited to those individuals who need to control / process the relevant Data, as strictly necessary for the purposes of accurate running of the scheme in line with our data protection policy.  </w:t>
      </w:r>
    </w:p>
    <w:p w:rsidR="00350665" w:rsidRPr="005A4E9F" w:rsidRDefault="00350665" w:rsidP="005A4E9F">
      <w:pPr>
        <w:spacing w:line="276" w:lineRule="auto"/>
        <w:jc w:val="both"/>
        <w:rPr>
          <w:bCs/>
          <w:lang w:val="en-IE"/>
        </w:rPr>
      </w:pPr>
    </w:p>
    <w:p w:rsidR="005A4E9F" w:rsidRPr="005A4E9F" w:rsidRDefault="005A4E9F" w:rsidP="005A4E9F">
      <w:pPr>
        <w:spacing w:line="276" w:lineRule="auto"/>
        <w:rPr>
          <w:b/>
          <w:bCs/>
          <w:lang w:val="en-IE"/>
        </w:rPr>
      </w:pPr>
      <w:r w:rsidRPr="005A4E9F">
        <w:rPr>
          <w:b/>
          <w:bCs/>
          <w:lang w:val="en-IE"/>
        </w:rPr>
        <w:lastRenderedPageBreak/>
        <w:t>The Data</w:t>
      </w:r>
    </w:p>
    <w:p w:rsidR="005A4E9F" w:rsidRPr="005A4E9F" w:rsidRDefault="005A4E9F" w:rsidP="005A4E9F">
      <w:pPr>
        <w:spacing w:line="276" w:lineRule="auto"/>
        <w:jc w:val="both"/>
        <w:rPr>
          <w:bCs/>
          <w:lang w:val="en-IE"/>
        </w:rPr>
      </w:pPr>
      <w:r w:rsidRPr="005A4E9F">
        <w:rPr>
          <w:bCs/>
          <w:lang w:val="en-IE"/>
        </w:rPr>
        <w:t>The information we record is used for two main purposes:</w:t>
      </w:r>
    </w:p>
    <w:p w:rsidR="005A4E9F" w:rsidRPr="005A4E9F" w:rsidRDefault="005A4E9F" w:rsidP="005A4E9F">
      <w:pPr>
        <w:spacing w:line="276" w:lineRule="auto"/>
        <w:jc w:val="both"/>
        <w:rPr>
          <w:bCs/>
          <w:lang w:val="en-IE"/>
        </w:rPr>
      </w:pPr>
      <w:r w:rsidRPr="005A4E9F">
        <w:rPr>
          <w:bCs/>
          <w:lang w:val="en-IE"/>
        </w:rPr>
        <w:t>1.</w:t>
      </w:r>
      <w:r w:rsidRPr="005A4E9F">
        <w:rPr>
          <w:bCs/>
          <w:lang w:val="en-IE"/>
        </w:rPr>
        <w:tab/>
        <w:t xml:space="preserve">To establish that the proposed area is eligible for the programme. </w:t>
      </w:r>
    </w:p>
    <w:p w:rsidR="005A4E9F" w:rsidRPr="005A4E9F" w:rsidRDefault="005A4E9F" w:rsidP="005A4E9F">
      <w:pPr>
        <w:spacing w:line="276" w:lineRule="auto"/>
        <w:jc w:val="both"/>
        <w:rPr>
          <w:bCs/>
          <w:lang w:val="en-IE"/>
        </w:rPr>
      </w:pPr>
      <w:r w:rsidRPr="005A4E9F">
        <w:rPr>
          <w:bCs/>
          <w:lang w:val="en-IE"/>
        </w:rPr>
        <w:t>2.</w:t>
      </w:r>
      <w:r w:rsidRPr="005A4E9F">
        <w:rPr>
          <w:bCs/>
          <w:lang w:val="en-IE"/>
        </w:rPr>
        <w:tab/>
        <w:t>To be reviewed from time to time as part of a programme audit.</w:t>
      </w:r>
    </w:p>
    <w:p w:rsidR="005A4E9F" w:rsidRPr="005A4E9F" w:rsidRDefault="005A4E9F" w:rsidP="005A4E9F">
      <w:pPr>
        <w:spacing w:line="276" w:lineRule="auto"/>
        <w:rPr>
          <w:bCs/>
          <w:lang w:val="en-IE"/>
        </w:rPr>
      </w:pPr>
    </w:p>
    <w:p w:rsidR="005A4E9F" w:rsidRDefault="005A4E9F" w:rsidP="005A4E9F">
      <w:pPr>
        <w:spacing w:line="276" w:lineRule="auto"/>
        <w:jc w:val="both"/>
        <w:rPr>
          <w:bCs/>
          <w:lang w:val="en-IE"/>
        </w:rPr>
      </w:pPr>
      <w:r w:rsidRPr="005A4E9F">
        <w:rPr>
          <w:bCs/>
          <w:lang w:val="en-IE"/>
        </w:rPr>
        <w:t>Some of the information we require is personal data such as name and address, phone number, etc.  We need this in order to be</w:t>
      </w:r>
      <w:r w:rsidR="00350665">
        <w:rPr>
          <w:bCs/>
          <w:lang w:val="en-IE"/>
        </w:rPr>
        <w:t xml:space="preserve"> able to make contact, to access</w:t>
      </w:r>
      <w:r w:rsidRPr="005A4E9F">
        <w:rPr>
          <w:bCs/>
          <w:lang w:val="en-IE"/>
        </w:rPr>
        <w:t xml:space="preserve"> eligibility for the Scheme, review areas covered by the scheme and may form part of programme audit.</w:t>
      </w:r>
      <w:r w:rsidRPr="00C35C99">
        <w:rPr>
          <w:bCs/>
          <w:lang w:val="en-IE"/>
        </w:rPr>
        <w:t xml:space="preserve"> </w:t>
      </w:r>
    </w:p>
    <w:p w:rsidR="00DD3231" w:rsidRDefault="00DD3231" w:rsidP="00CA103C">
      <w:pPr>
        <w:spacing w:line="276" w:lineRule="auto"/>
        <w:jc w:val="center"/>
        <w:rPr>
          <w:b/>
          <w:color w:val="385623" w:themeColor="accent6" w:themeShade="80"/>
          <w:sz w:val="36"/>
          <w:szCs w:val="36"/>
        </w:rPr>
      </w:pPr>
    </w:p>
    <w:p w:rsidR="00E1172A" w:rsidRPr="00A70DB7" w:rsidRDefault="00E1172A" w:rsidP="00CA103C">
      <w:pPr>
        <w:spacing w:line="276" w:lineRule="auto"/>
        <w:jc w:val="center"/>
        <w:rPr>
          <w:b/>
          <w:color w:val="385623" w:themeColor="accent6" w:themeShade="80"/>
          <w:sz w:val="36"/>
          <w:szCs w:val="36"/>
        </w:rPr>
      </w:pPr>
      <w:r w:rsidRPr="00A70DB7">
        <w:rPr>
          <w:b/>
          <w:color w:val="385623" w:themeColor="accent6" w:themeShade="80"/>
          <w:sz w:val="36"/>
          <w:szCs w:val="36"/>
        </w:rPr>
        <w:t>DECLARATION</w:t>
      </w:r>
    </w:p>
    <w:tbl>
      <w:tblPr>
        <w:tblStyle w:val="TableGrid"/>
        <w:tblW w:w="0" w:type="auto"/>
        <w:tblBorders>
          <w:top w:val="single" w:sz="18" w:space="0" w:color="8496B0" w:themeColor="text2" w:themeTint="99"/>
          <w:left w:val="single" w:sz="18" w:space="0" w:color="8496B0" w:themeColor="text2" w:themeTint="99"/>
          <w:bottom w:val="single" w:sz="18" w:space="0" w:color="8496B0" w:themeColor="text2" w:themeTint="99"/>
          <w:right w:val="single" w:sz="18" w:space="0" w:color="8496B0" w:themeColor="text2" w:themeTint="99"/>
          <w:insideH w:val="single" w:sz="18" w:space="0" w:color="8496B0" w:themeColor="text2" w:themeTint="99"/>
          <w:insideV w:val="single" w:sz="18" w:space="0" w:color="8496B0" w:themeColor="text2" w:themeTint="99"/>
        </w:tblBorders>
        <w:tblLook w:val="04A0"/>
      </w:tblPr>
      <w:tblGrid>
        <w:gridCol w:w="9242"/>
      </w:tblGrid>
      <w:tr w:rsidR="00E1172A" w:rsidRPr="00A70DB7" w:rsidTr="00CD376B">
        <w:tc>
          <w:tcPr>
            <w:tcW w:w="9578" w:type="dxa"/>
          </w:tcPr>
          <w:p w:rsidR="00E1172A" w:rsidRPr="00A70DB7" w:rsidRDefault="00E1172A" w:rsidP="00CA103C">
            <w:pPr>
              <w:spacing w:line="276" w:lineRule="auto"/>
              <w:rPr>
                <w:b/>
                <w:color w:val="385623" w:themeColor="accent6" w:themeShade="80"/>
              </w:rPr>
            </w:pPr>
          </w:p>
          <w:p w:rsidR="005A4E9F" w:rsidRPr="005A4E9F" w:rsidRDefault="005A4E9F" w:rsidP="005A4E9F">
            <w:pPr>
              <w:jc w:val="both"/>
              <w:rPr>
                <w:b/>
                <w:color w:val="385623" w:themeColor="accent6" w:themeShade="80"/>
              </w:rPr>
            </w:pPr>
            <w:r>
              <w:rPr>
                <w:b/>
                <w:color w:val="385623" w:themeColor="accent6" w:themeShade="80"/>
              </w:rPr>
              <w:t>I</w:t>
            </w:r>
            <w:r w:rsidRPr="005A4E9F">
              <w:rPr>
                <w:b/>
                <w:color w:val="385623" w:themeColor="accent6" w:themeShade="80"/>
              </w:rPr>
              <w:t xml:space="preserve"> Declare that the information and particulars given by me/us on this application form are correct and I/we undertake to notify the Department of Rural and Community Development of any change in circumstances affecting this application.</w:t>
            </w:r>
          </w:p>
          <w:p w:rsidR="00DD3231" w:rsidRPr="005A4E9F" w:rsidRDefault="00DD3231" w:rsidP="00CA103C">
            <w:pPr>
              <w:spacing w:line="276" w:lineRule="auto"/>
              <w:rPr>
                <w:b/>
                <w:color w:val="385623" w:themeColor="accent6" w:themeShade="80"/>
              </w:rPr>
            </w:pPr>
          </w:p>
          <w:p w:rsidR="005A4E9F" w:rsidRPr="005A4E9F" w:rsidRDefault="005A4E9F" w:rsidP="005A4E9F">
            <w:pPr>
              <w:jc w:val="both"/>
              <w:rPr>
                <w:b/>
                <w:color w:val="385623" w:themeColor="accent6" w:themeShade="80"/>
              </w:rPr>
            </w:pPr>
            <w:r>
              <w:rPr>
                <w:b/>
                <w:color w:val="385623" w:themeColor="accent6" w:themeShade="80"/>
              </w:rPr>
              <w:t>I</w:t>
            </w:r>
            <w:r w:rsidRPr="005A4E9F">
              <w:rPr>
                <w:b/>
                <w:color w:val="385623" w:themeColor="accent6" w:themeShade="80"/>
              </w:rPr>
              <w:t xml:space="preserve"> also authorise the Department of Rural and Community Development to make whatever enquiries it considers necessary to verify details of this application.</w:t>
            </w:r>
          </w:p>
          <w:p w:rsidR="00DD3231" w:rsidRPr="005A4E9F" w:rsidRDefault="00DD3231" w:rsidP="00CA103C">
            <w:pPr>
              <w:spacing w:line="276" w:lineRule="auto"/>
              <w:rPr>
                <w:b/>
                <w:color w:val="385623" w:themeColor="accent6" w:themeShade="80"/>
              </w:rPr>
            </w:pPr>
          </w:p>
          <w:p w:rsidR="005A4E9F" w:rsidRPr="005A4E9F" w:rsidRDefault="005A4E9F" w:rsidP="005A4E9F">
            <w:pPr>
              <w:jc w:val="both"/>
              <w:rPr>
                <w:b/>
                <w:color w:val="385623" w:themeColor="accent6" w:themeShade="80"/>
              </w:rPr>
            </w:pPr>
            <w:r>
              <w:rPr>
                <w:b/>
                <w:color w:val="385623" w:themeColor="accent6" w:themeShade="80"/>
              </w:rPr>
              <w:t>I</w:t>
            </w:r>
            <w:r w:rsidRPr="005A4E9F">
              <w:rPr>
                <w:b/>
                <w:color w:val="385623" w:themeColor="accent6" w:themeShade="80"/>
              </w:rPr>
              <w:t xml:space="preserve"> accept that the furnishing of false or misleading information is an offence liable to prosecution and will disqualify this application from being considered for the Walks Scheme.</w:t>
            </w:r>
          </w:p>
          <w:p w:rsidR="0033512E" w:rsidRPr="005A4E9F" w:rsidRDefault="0033512E" w:rsidP="00CA103C">
            <w:pPr>
              <w:spacing w:line="276" w:lineRule="auto"/>
              <w:rPr>
                <w:b/>
                <w:color w:val="385623" w:themeColor="accent6" w:themeShade="80"/>
              </w:rPr>
            </w:pPr>
          </w:p>
          <w:p w:rsidR="005A4E9F" w:rsidRPr="00A70DB7" w:rsidRDefault="005A4E9F" w:rsidP="005A4E9F">
            <w:pPr>
              <w:spacing w:line="276" w:lineRule="auto"/>
              <w:jc w:val="both"/>
              <w:rPr>
                <w:b/>
                <w:color w:val="385623" w:themeColor="accent6" w:themeShade="80"/>
              </w:rPr>
            </w:pPr>
            <w:r>
              <w:rPr>
                <w:b/>
                <w:color w:val="385623" w:themeColor="accent6" w:themeShade="80"/>
              </w:rPr>
              <w:t>I</w:t>
            </w:r>
            <w:r w:rsidRPr="005A4E9F">
              <w:rPr>
                <w:b/>
                <w:color w:val="385623" w:themeColor="accent6" w:themeShade="80"/>
              </w:rPr>
              <w:t xml:space="preserve"> understand and consent that the Department will record this personal information in line with our GDPR policy, in order to establish eligibility and auditing of the Walks Scheme programme.</w:t>
            </w:r>
          </w:p>
          <w:p w:rsidR="00E1172A" w:rsidRPr="00A70DB7" w:rsidRDefault="00E1172A" w:rsidP="00CA103C">
            <w:pPr>
              <w:spacing w:line="276" w:lineRule="auto"/>
              <w:rPr>
                <w:b/>
                <w:color w:val="385623" w:themeColor="accent6" w:themeShade="80"/>
              </w:rPr>
            </w:pPr>
          </w:p>
          <w:p w:rsidR="00DD3231" w:rsidRDefault="00DD3231" w:rsidP="00CA103C">
            <w:pPr>
              <w:spacing w:line="276" w:lineRule="auto"/>
              <w:rPr>
                <w:b/>
                <w:color w:val="385623" w:themeColor="accent6" w:themeShade="80"/>
                <w:sz w:val="28"/>
                <w:szCs w:val="28"/>
              </w:rPr>
            </w:pPr>
            <w:r>
              <w:rPr>
                <w:b/>
                <w:color w:val="385623" w:themeColor="accent6" w:themeShade="80"/>
                <w:sz w:val="28"/>
                <w:szCs w:val="28"/>
              </w:rPr>
              <w:t xml:space="preserve">                             </w:t>
            </w:r>
          </w:p>
          <w:p w:rsidR="00DD3231" w:rsidRDefault="0033512E" w:rsidP="00CA103C">
            <w:pPr>
              <w:spacing w:line="276" w:lineRule="auto"/>
              <w:rPr>
                <w:b/>
                <w:color w:val="385623" w:themeColor="accent6" w:themeShade="80"/>
                <w:sz w:val="28"/>
                <w:szCs w:val="28"/>
              </w:rPr>
            </w:pPr>
            <w:r>
              <w:rPr>
                <w:b/>
                <w:color w:val="385623" w:themeColor="accent6" w:themeShade="80"/>
                <w:sz w:val="28"/>
                <w:szCs w:val="28"/>
              </w:rPr>
              <w:t>Position</w:t>
            </w:r>
            <w:r w:rsidR="00DD3231">
              <w:rPr>
                <w:b/>
                <w:color w:val="385623" w:themeColor="accent6" w:themeShade="80"/>
                <w:sz w:val="28"/>
                <w:szCs w:val="28"/>
              </w:rPr>
              <w:t>__________________________________</w:t>
            </w:r>
          </w:p>
          <w:p w:rsidR="00DD3231" w:rsidRPr="0033512E" w:rsidRDefault="00DD3231" w:rsidP="00CA103C">
            <w:pPr>
              <w:spacing w:line="276" w:lineRule="auto"/>
              <w:rPr>
                <w:b/>
                <w:color w:val="385623" w:themeColor="accent6" w:themeShade="80"/>
              </w:rPr>
            </w:pPr>
            <w:r w:rsidRPr="0033512E">
              <w:rPr>
                <w:b/>
                <w:color w:val="385623" w:themeColor="accent6" w:themeShade="80"/>
              </w:rPr>
              <w:t>(</w:t>
            </w:r>
            <w:r w:rsidR="0033512E" w:rsidRPr="0033512E">
              <w:rPr>
                <w:b/>
                <w:color w:val="385623" w:themeColor="accent6" w:themeShade="80"/>
              </w:rPr>
              <w:t>Local Development Company CEO, or Local Authority Director of Service</w:t>
            </w:r>
            <w:r w:rsidRPr="0033512E">
              <w:rPr>
                <w:b/>
                <w:color w:val="385623" w:themeColor="accent6" w:themeShade="80"/>
              </w:rPr>
              <w:t>)</w:t>
            </w:r>
          </w:p>
          <w:p w:rsidR="00DD3231" w:rsidRDefault="00DD3231" w:rsidP="00CA103C">
            <w:pPr>
              <w:spacing w:line="276" w:lineRule="auto"/>
              <w:rPr>
                <w:b/>
                <w:color w:val="385623" w:themeColor="accent6" w:themeShade="80"/>
                <w:sz w:val="28"/>
                <w:szCs w:val="28"/>
              </w:rPr>
            </w:pPr>
          </w:p>
          <w:p w:rsidR="00DD3231" w:rsidRDefault="0033512E" w:rsidP="00CA103C">
            <w:pPr>
              <w:spacing w:line="276" w:lineRule="auto"/>
              <w:rPr>
                <w:b/>
                <w:color w:val="385623" w:themeColor="accent6" w:themeShade="80"/>
                <w:sz w:val="28"/>
                <w:szCs w:val="28"/>
              </w:rPr>
            </w:pPr>
            <w:r>
              <w:rPr>
                <w:b/>
                <w:color w:val="385623" w:themeColor="accent6" w:themeShade="80"/>
                <w:sz w:val="28"/>
                <w:szCs w:val="28"/>
              </w:rPr>
              <w:t>Name</w:t>
            </w:r>
            <w:r w:rsidR="00DD3231">
              <w:rPr>
                <w:b/>
                <w:color w:val="385623" w:themeColor="accent6" w:themeShade="80"/>
                <w:sz w:val="28"/>
                <w:szCs w:val="28"/>
              </w:rPr>
              <w:t xml:space="preserve"> ________________________________</w:t>
            </w:r>
            <w:r>
              <w:rPr>
                <w:b/>
                <w:color w:val="385623" w:themeColor="accent6" w:themeShade="80"/>
                <w:sz w:val="28"/>
                <w:szCs w:val="28"/>
              </w:rPr>
              <w:t xml:space="preserve">____ </w:t>
            </w:r>
            <w:r w:rsidRPr="0033512E">
              <w:rPr>
                <w:b/>
                <w:color w:val="385623" w:themeColor="accent6" w:themeShade="80"/>
              </w:rPr>
              <w:t>(Block capitals)</w:t>
            </w:r>
          </w:p>
          <w:p w:rsidR="0033512E" w:rsidRDefault="0033512E" w:rsidP="00CA103C">
            <w:pPr>
              <w:spacing w:line="276" w:lineRule="auto"/>
              <w:rPr>
                <w:b/>
                <w:color w:val="385623" w:themeColor="accent6" w:themeShade="80"/>
                <w:sz w:val="28"/>
                <w:szCs w:val="28"/>
              </w:rPr>
            </w:pPr>
          </w:p>
          <w:p w:rsidR="00DD3231" w:rsidRDefault="00DD3231" w:rsidP="00CA103C">
            <w:pPr>
              <w:spacing w:line="276" w:lineRule="auto"/>
              <w:rPr>
                <w:b/>
                <w:color w:val="385623" w:themeColor="accent6" w:themeShade="80"/>
                <w:sz w:val="28"/>
                <w:szCs w:val="28"/>
              </w:rPr>
            </w:pPr>
          </w:p>
          <w:p w:rsidR="00DD3231" w:rsidRPr="00A70DB7" w:rsidRDefault="00DD3231" w:rsidP="00CA103C">
            <w:pPr>
              <w:spacing w:line="276" w:lineRule="auto"/>
              <w:rPr>
                <w:b/>
                <w:color w:val="385623" w:themeColor="accent6" w:themeShade="80"/>
                <w:sz w:val="28"/>
                <w:szCs w:val="28"/>
              </w:rPr>
            </w:pPr>
            <w:r>
              <w:rPr>
                <w:b/>
                <w:color w:val="385623" w:themeColor="accent6" w:themeShade="80"/>
                <w:sz w:val="28"/>
                <w:szCs w:val="28"/>
              </w:rPr>
              <w:t>Signed _________________________________</w:t>
            </w:r>
            <w:r w:rsidR="0033512E">
              <w:rPr>
                <w:b/>
                <w:color w:val="385623" w:themeColor="accent6" w:themeShade="80"/>
                <w:sz w:val="28"/>
                <w:szCs w:val="28"/>
              </w:rPr>
              <w:t>__</w:t>
            </w:r>
          </w:p>
          <w:p w:rsidR="00E1172A" w:rsidRPr="00A70DB7" w:rsidRDefault="00E1172A" w:rsidP="00CA103C">
            <w:pPr>
              <w:spacing w:line="276" w:lineRule="auto"/>
              <w:rPr>
                <w:b/>
                <w:color w:val="385623" w:themeColor="accent6" w:themeShade="80"/>
                <w:sz w:val="28"/>
                <w:szCs w:val="28"/>
              </w:rPr>
            </w:pPr>
          </w:p>
          <w:p w:rsidR="00E1172A" w:rsidRPr="00A70DB7" w:rsidRDefault="0033512E" w:rsidP="00CA103C">
            <w:pPr>
              <w:spacing w:line="276" w:lineRule="auto"/>
              <w:rPr>
                <w:b/>
                <w:color w:val="385623" w:themeColor="accent6" w:themeShade="80"/>
              </w:rPr>
            </w:pPr>
            <w:r>
              <w:rPr>
                <w:b/>
                <w:color w:val="385623" w:themeColor="accent6" w:themeShade="80"/>
              </w:rPr>
              <w:t>Date ____________________________________________</w:t>
            </w:r>
          </w:p>
        </w:tc>
      </w:tr>
    </w:tbl>
    <w:p w:rsidR="00CA103C" w:rsidRDefault="00CA103C" w:rsidP="00CA103C">
      <w:pPr>
        <w:pStyle w:val="ListParagraph"/>
        <w:tabs>
          <w:tab w:val="left" w:pos="3825"/>
        </w:tabs>
        <w:spacing w:line="276" w:lineRule="auto"/>
        <w:jc w:val="center"/>
        <w:rPr>
          <w:rFonts w:ascii="Arial" w:hAnsi="Arial" w:cs="Arial"/>
          <w:b/>
          <w:color w:val="385623" w:themeColor="accent6" w:themeShade="80"/>
          <w:sz w:val="32"/>
          <w:szCs w:val="32"/>
        </w:rPr>
      </w:pPr>
    </w:p>
    <w:p w:rsidR="00CC1842" w:rsidRPr="00A70DB7" w:rsidRDefault="00CC1842" w:rsidP="00CA103C">
      <w:pPr>
        <w:pStyle w:val="ListParagraph"/>
        <w:tabs>
          <w:tab w:val="left" w:pos="3825"/>
        </w:tabs>
        <w:spacing w:line="276" w:lineRule="auto"/>
        <w:jc w:val="center"/>
        <w:rPr>
          <w:rFonts w:ascii="Arial" w:hAnsi="Arial" w:cs="Arial"/>
          <w:b/>
          <w:color w:val="385623" w:themeColor="accent6" w:themeShade="80"/>
          <w:sz w:val="32"/>
          <w:szCs w:val="32"/>
        </w:rPr>
      </w:pPr>
      <w:r w:rsidRPr="00A70DB7">
        <w:rPr>
          <w:rFonts w:ascii="Arial" w:hAnsi="Arial" w:cs="Arial"/>
          <w:b/>
          <w:color w:val="385623" w:themeColor="accent6" w:themeShade="80"/>
          <w:sz w:val="32"/>
          <w:szCs w:val="32"/>
        </w:rPr>
        <w:t>Important Notes:</w:t>
      </w:r>
    </w:p>
    <w:p w:rsidR="00CC1842" w:rsidRPr="00A70DB7" w:rsidRDefault="00CC1842" w:rsidP="00CA103C">
      <w:pPr>
        <w:pStyle w:val="ListParagraph"/>
        <w:tabs>
          <w:tab w:val="left" w:pos="3825"/>
        </w:tabs>
        <w:spacing w:line="276" w:lineRule="auto"/>
        <w:jc w:val="center"/>
        <w:rPr>
          <w:rFonts w:ascii="Arial" w:hAnsi="Arial" w:cs="Arial"/>
          <w:color w:val="385623" w:themeColor="accent6" w:themeShade="80"/>
          <w:sz w:val="32"/>
          <w:szCs w:val="32"/>
        </w:rPr>
      </w:pPr>
    </w:p>
    <w:p w:rsidR="006020D8" w:rsidRDefault="006020D8" w:rsidP="006020D8">
      <w:pPr>
        <w:pStyle w:val="ListParagraph"/>
        <w:widowControl w:val="0"/>
        <w:numPr>
          <w:ilvl w:val="0"/>
          <w:numId w:val="5"/>
        </w:numPr>
        <w:autoSpaceDE w:val="0"/>
        <w:autoSpaceDN w:val="0"/>
        <w:adjustRightInd w:val="0"/>
        <w:spacing w:line="276" w:lineRule="auto"/>
        <w:jc w:val="both"/>
        <w:rPr>
          <w:rFonts w:ascii="Arial" w:hAnsi="Arial" w:cs="Arial"/>
          <w:color w:val="385623" w:themeColor="accent6" w:themeShade="80"/>
        </w:rPr>
      </w:pPr>
      <w:r w:rsidRPr="00C7073A">
        <w:rPr>
          <w:rFonts w:ascii="Arial" w:hAnsi="Arial" w:cs="Arial"/>
          <w:color w:val="385623" w:themeColor="accent6" w:themeShade="80"/>
          <w:lang w:eastAsia="en-GB"/>
        </w:rPr>
        <w:t xml:space="preserve">There is no closing date for EOI’s at this time as trails will not be brought onto the scheme on a first come, first served basis; but rather on the basis of the Department’s consideration of rationale, strategic importance, readiness, etc. and in due course with regard to the result of the </w:t>
      </w:r>
      <w:r>
        <w:rPr>
          <w:rFonts w:ascii="Arial" w:hAnsi="Arial" w:cs="Arial"/>
          <w:color w:val="385623" w:themeColor="accent6" w:themeShade="80"/>
          <w:lang w:eastAsia="en-GB"/>
        </w:rPr>
        <w:t xml:space="preserve">Walks Scheme </w:t>
      </w:r>
      <w:r w:rsidRPr="00C7073A">
        <w:rPr>
          <w:rFonts w:ascii="Arial" w:hAnsi="Arial" w:cs="Arial"/>
          <w:color w:val="385623" w:themeColor="accent6" w:themeShade="80"/>
          <w:lang w:eastAsia="en-GB"/>
        </w:rPr>
        <w:t>review.</w:t>
      </w:r>
      <w:r w:rsidRPr="00C7073A">
        <w:rPr>
          <w:rFonts w:ascii="Arial" w:hAnsi="Arial" w:cs="Arial"/>
          <w:color w:val="385623" w:themeColor="accent6" w:themeShade="80"/>
        </w:rPr>
        <w:t xml:space="preserve"> </w:t>
      </w:r>
    </w:p>
    <w:p w:rsidR="00CC1842" w:rsidRPr="00C7073A" w:rsidRDefault="00CC1842" w:rsidP="00CA103C">
      <w:pPr>
        <w:pStyle w:val="ListParagraph"/>
        <w:numPr>
          <w:ilvl w:val="0"/>
          <w:numId w:val="5"/>
        </w:numPr>
        <w:tabs>
          <w:tab w:val="left" w:pos="3825"/>
        </w:tabs>
        <w:spacing w:before="240" w:after="200" w:line="276" w:lineRule="auto"/>
        <w:ind w:left="714" w:hanging="357"/>
        <w:jc w:val="both"/>
        <w:rPr>
          <w:rFonts w:ascii="Arial" w:hAnsi="Arial" w:cs="Arial"/>
          <w:color w:val="385623" w:themeColor="accent6" w:themeShade="80"/>
        </w:rPr>
      </w:pPr>
      <w:r w:rsidRPr="00C7073A">
        <w:rPr>
          <w:rFonts w:ascii="Arial" w:hAnsi="Arial" w:cs="Arial"/>
          <w:color w:val="385623" w:themeColor="accent6" w:themeShade="80"/>
        </w:rPr>
        <w:t xml:space="preserve">Each project/trail proposal must be supported by a fully completed Application Form. </w:t>
      </w:r>
    </w:p>
    <w:p w:rsidR="00CC1842" w:rsidRPr="00C7073A" w:rsidRDefault="00CC1842" w:rsidP="00CA103C">
      <w:pPr>
        <w:pStyle w:val="ListParagraph"/>
        <w:numPr>
          <w:ilvl w:val="0"/>
          <w:numId w:val="5"/>
        </w:numPr>
        <w:tabs>
          <w:tab w:val="left" w:pos="3825"/>
        </w:tabs>
        <w:spacing w:before="240" w:after="200" w:line="276" w:lineRule="auto"/>
        <w:ind w:left="714" w:hanging="357"/>
        <w:jc w:val="both"/>
        <w:rPr>
          <w:rFonts w:ascii="Arial" w:hAnsi="Arial" w:cs="Arial"/>
          <w:color w:val="385623" w:themeColor="accent6" w:themeShade="80"/>
        </w:rPr>
      </w:pPr>
      <w:r w:rsidRPr="00C7073A">
        <w:rPr>
          <w:rFonts w:ascii="Arial" w:hAnsi="Arial" w:cs="Arial"/>
          <w:color w:val="385623" w:themeColor="accent6" w:themeShade="80"/>
        </w:rPr>
        <w:t>Only applications submitted by eligible applicants as described in the Scheme Information will be considered.</w:t>
      </w:r>
    </w:p>
    <w:p w:rsidR="00CC1842" w:rsidRPr="00C7073A" w:rsidRDefault="00CC1842" w:rsidP="00CA103C">
      <w:pPr>
        <w:pStyle w:val="ListParagraph"/>
        <w:numPr>
          <w:ilvl w:val="0"/>
          <w:numId w:val="5"/>
        </w:numPr>
        <w:tabs>
          <w:tab w:val="left" w:pos="3825"/>
        </w:tabs>
        <w:spacing w:before="240" w:after="200" w:line="276" w:lineRule="auto"/>
        <w:ind w:left="714" w:hanging="357"/>
        <w:jc w:val="both"/>
        <w:rPr>
          <w:rFonts w:ascii="Arial" w:hAnsi="Arial" w:cs="Arial"/>
          <w:color w:val="385623" w:themeColor="accent6" w:themeShade="80"/>
        </w:rPr>
      </w:pPr>
      <w:r w:rsidRPr="00C7073A">
        <w:rPr>
          <w:rFonts w:ascii="Arial" w:hAnsi="Arial" w:cs="Arial"/>
          <w:color w:val="385623" w:themeColor="accent6" w:themeShade="80"/>
        </w:rPr>
        <w:t>Applications must provide all the information required in or</w:t>
      </w:r>
      <w:r w:rsidR="006020D8">
        <w:rPr>
          <w:rFonts w:ascii="Arial" w:hAnsi="Arial" w:cs="Arial"/>
          <w:color w:val="385623" w:themeColor="accent6" w:themeShade="80"/>
        </w:rPr>
        <w:t>der to be considered for inclusion in the scheme</w:t>
      </w:r>
      <w:r w:rsidRPr="00C7073A">
        <w:rPr>
          <w:rFonts w:ascii="Arial" w:hAnsi="Arial" w:cs="Arial"/>
          <w:color w:val="385623" w:themeColor="accent6" w:themeShade="80"/>
        </w:rPr>
        <w:t>.</w:t>
      </w:r>
    </w:p>
    <w:p w:rsidR="00C7073A" w:rsidRPr="00C7073A" w:rsidRDefault="00C7073A" w:rsidP="00CA103C">
      <w:pPr>
        <w:pStyle w:val="ListParagraph"/>
        <w:widowControl w:val="0"/>
        <w:numPr>
          <w:ilvl w:val="0"/>
          <w:numId w:val="5"/>
        </w:numPr>
        <w:autoSpaceDE w:val="0"/>
        <w:autoSpaceDN w:val="0"/>
        <w:adjustRightInd w:val="0"/>
        <w:spacing w:line="276" w:lineRule="auto"/>
        <w:jc w:val="both"/>
        <w:rPr>
          <w:rFonts w:ascii="Arial" w:hAnsi="Arial" w:cs="Arial"/>
          <w:color w:val="385623" w:themeColor="accent6" w:themeShade="80"/>
          <w:lang w:eastAsia="en-GB"/>
        </w:rPr>
      </w:pPr>
      <w:r w:rsidRPr="00C7073A">
        <w:rPr>
          <w:rFonts w:ascii="Arial" w:hAnsi="Arial" w:cs="Arial"/>
          <w:color w:val="385623" w:themeColor="accent6" w:themeShade="80"/>
        </w:rPr>
        <w:t xml:space="preserve">EOIs submitted via LDCs must be approved by the CEO and </w:t>
      </w:r>
      <w:r w:rsidRPr="00C7073A">
        <w:rPr>
          <w:rFonts w:ascii="Arial" w:hAnsi="Arial" w:cs="Arial"/>
          <w:color w:val="385623" w:themeColor="accent6" w:themeShade="80"/>
          <w:lang w:eastAsia="en-GB"/>
        </w:rPr>
        <w:t>at least at Director of Services level in the Local Authorities. The Department will make the final decisions in relation to the walks that will be accepted onto the scheme.</w:t>
      </w:r>
    </w:p>
    <w:p w:rsidR="006020D8" w:rsidRPr="006020D8" w:rsidRDefault="006020D8" w:rsidP="006020D8">
      <w:pPr>
        <w:pStyle w:val="ListParagraph"/>
        <w:rPr>
          <w:rFonts w:ascii="Arial" w:hAnsi="Arial" w:cs="Arial"/>
          <w:color w:val="385623" w:themeColor="accent6" w:themeShade="80"/>
        </w:rPr>
      </w:pPr>
    </w:p>
    <w:p w:rsidR="00C7073A" w:rsidRPr="00C7073A" w:rsidRDefault="00C7073A" w:rsidP="00CA103C">
      <w:pPr>
        <w:pStyle w:val="ListParagraph"/>
        <w:widowControl w:val="0"/>
        <w:numPr>
          <w:ilvl w:val="0"/>
          <w:numId w:val="5"/>
        </w:numPr>
        <w:autoSpaceDE w:val="0"/>
        <w:autoSpaceDN w:val="0"/>
        <w:adjustRightInd w:val="0"/>
        <w:spacing w:line="276" w:lineRule="auto"/>
        <w:jc w:val="both"/>
        <w:rPr>
          <w:rFonts w:ascii="Arial" w:hAnsi="Arial" w:cs="Arial"/>
          <w:color w:val="385623" w:themeColor="accent6" w:themeShade="80"/>
        </w:rPr>
      </w:pPr>
      <w:r w:rsidRPr="00C7073A">
        <w:rPr>
          <w:rFonts w:ascii="Arial" w:hAnsi="Arial" w:cs="Arial"/>
          <w:color w:val="385623" w:themeColor="accent6" w:themeShade="80"/>
        </w:rPr>
        <w:t xml:space="preserve">Please feel free to contact the Department at </w:t>
      </w:r>
      <w:hyperlink r:id="rId9" w:history="1">
        <w:r w:rsidRPr="00C7073A">
          <w:rPr>
            <w:rStyle w:val="Hyperlink"/>
            <w:rFonts w:ascii="Arial" w:hAnsi="Arial" w:cs="Arial"/>
            <w:color w:val="385623" w:themeColor="accent6" w:themeShade="80"/>
          </w:rPr>
          <w:t>CnaT@DRCD.gov.ie</w:t>
        </w:r>
      </w:hyperlink>
      <w:r w:rsidRPr="00C7073A">
        <w:rPr>
          <w:rFonts w:ascii="Arial" w:hAnsi="Arial" w:cs="Arial"/>
          <w:color w:val="385623" w:themeColor="accent6" w:themeShade="80"/>
        </w:rPr>
        <w:t xml:space="preserve"> if you or your team have any queries in the meantime.</w:t>
      </w:r>
    </w:p>
    <w:p w:rsidR="00C7073A" w:rsidRPr="00A70DB7" w:rsidRDefault="00C7073A" w:rsidP="00CA103C">
      <w:pPr>
        <w:pStyle w:val="ListParagraph"/>
        <w:tabs>
          <w:tab w:val="left" w:pos="3825"/>
        </w:tabs>
        <w:spacing w:before="240" w:after="200" w:line="276" w:lineRule="auto"/>
        <w:ind w:left="714"/>
        <w:jc w:val="both"/>
        <w:rPr>
          <w:rFonts w:ascii="Arial" w:hAnsi="Arial" w:cs="Arial"/>
          <w:color w:val="385623" w:themeColor="accent6" w:themeShade="80"/>
        </w:rPr>
      </w:pPr>
    </w:p>
    <w:p w:rsidR="003042BF" w:rsidRPr="00A70DB7" w:rsidRDefault="003042BF" w:rsidP="00CA103C">
      <w:pPr>
        <w:spacing w:line="276" w:lineRule="auto"/>
        <w:rPr>
          <w:color w:val="385623" w:themeColor="accent6" w:themeShade="80"/>
        </w:rPr>
      </w:pPr>
    </w:p>
    <w:sectPr w:rsidR="003042BF" w:rsidRPr="00A70DB7" w:rsidSect="002A484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AE" w:rsidRDefault="00B155AE" w:rsidP="003042BF">
      <w:r>
        <w:separator/>
      </w:r>
    </w:p>
  </w:endnote>
  <w:endnote w:type="continuationSeparator" w:id="0">
    <w:p w:rsidR="00B155AE" w:rsidRDefault="00B155AE" w:rsidP="0030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AE" w:rsidRDefault="00B155AE" w:rsidP="003042BF">
      <w:r>
        <w:separator/>
      </w:r>
    </w:p>
  </w:footnote>
  <w:footnote w:type="continuationSeparator" w:id="0">
    <w:p w:rsidR="00B155AE" w:rsidRDefault="00B155AE" w:rsidP="003042BF">
      <w:r>
        <w:continuationSeparator/>
      </w:r>
    </w:p>
  </w:footnote>
  <w:footnote w:id="1">
    <w:p w:rsidR="00A653F6" w:rsidRDefault="00A653F6" w:rsidP="00A653F6">
      <w:pPr>
        <w:pStyle w:val="FootnoteText"/>
      </w:pPr>
      <w:r>
        <w:rPr>
          <w:rStyle w:val="FootnoteReference"/>
        </w:rPr>
        <w:footnoteRef/>
      </w:r>
      <w:r>
        <w:t xml:space="preserve"> Eligible </w:t>
      </w:r>
      <w:r w:rsidR="00BD6EA3">
        <w:t xml:space="preserve">applicants are </w:t>
      </w:r>
      <w:r>
        <w:t>Local Development Companies referenced under Section 128(1</w:t>
      </w:r>
      <w:proofErr w:type="gramStart"/>
      <w:r>
        <w:t>)(</w:t>
      </w:r>
      <w:proofErr w:type="gramEnd"/>
      <w:r>
        <w:t>d) of the Local Government Act 2001 (as amended by the Lo</w:t>
      </w:r>
      <w:r w:rsidR="00BD6EA3">
        <w:t>cal Government Reform Act 2014) and</w:t>
      </w:r>
      <w:r>
        <w:t xml:space="preserve"> Loca</w:t>
      </w:r>
      <w:r w:rsidR="00BD6EA3">
        <w:t>l Authorities</w:t>
      </w:r>
      <w:r>
        <w:t>.</w:t>
      </w:r>
    </w:p>
    <w:p w:rsidR="00A653F6" w:rsidRDefault="00A653F6" w:rsidP="00A653F6">
      <w:pPr>
        <w:pStyle w:val="FootnoteText"/>
      </w:pPr>
    </w:p>
  </w:footnote>
  <w:footnote w:id="2">
    <w:p w:rsidR="00153F9A" w:rsidRDefault="00153F9A">
      <w:pPr>
        <w:pStyle w:val="FootnoteText"/>
      </w:pPr>
      <w:r>
        <w:rPr>
          <w:rStyle w:val="FootnoteReference"/>
        </w:rPr>
        <w:footnoteRef/>
      </w:r>
      <w:r>
        <w:t xml:space="preserve"> RRO, where applicable.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CD"/>
    <w:multiLevelType w:val="hybridMultilevel"/>
    <w:tmpl w:val="B51433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E48CF"/>
    <w:multiLevelType w:val="hybridMultilevel"/>
    <w:tmpl w:val="5BC88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0F964AF"/>
    <w:multiLevelType w:val="hybridMultilevel"/>
    <w:tmpl w:val="CC8A565E"/>
    <w:lvl w:ilvl="0" w:tplc="1809000F">
      <w:start w:val="1"/>
      <w:numFmt w:val="decimal"/>
      <w:lvlText w:val="%1."/>
      <w:lvlJc w:val="left"/>
      <w:pPr>
        <w:ind w:left="360"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
    <w:nsid w:val="1ADA5125"/>
    <w:multiLevelType w:val="hybridMultilevel"/>
    <w:tmpl w:val="6666C240"/>
    <w:lvl w:ilvl="0" w:tplc="18090017">
      <w:start w:val="1"/>
      <w:numFmt w:val="lowerLetter"/>
      <w:lvlText w:val="%1)"/>
      <w:lvlJc w:val="left"/>
      <w:pPr>
        <w:ind w:left="1429" w:hanging="360"/>
      </w:pPr>
    </w:lvl>
    <w:lvl w:ilvl="1" w:tplc="18090019">
      <w:start w:val="1"/>
      <w:numFmt w:val="lowerLetter"/>
      <w:lvlText w:val="%2."/>
      <w:lvlJc w:val="left"/>
      <w:pPr>
        <w:ind w:left="2149" w:hanging="360"/>
      </w:pPr>
    </w:lvl>
    <w:lvl w:ilvl="2" w:tplc="1809001B">
      <w:start w:val="1"/>
      <w:numFmt w:val="lowerRoman"/>
      <w:lvlText w:val="%3."/>
      <w:lvlJc w:val="right"/>
      <w:pPr>
        <w:ind w:left="2869" w:hanging="180"/>
      </w:pPr>
    </w:lvl>
    <w:lvl w:ilvl="3" w:tplc="1809000F">
      <w:start w:val="1"/>
      <w:numFmt w:val="decimal"/>
      <w:lvlText w:val="%4."/>
      <w:lvlJc w:val="left"/>
      <w:pPr>
        <w:ind w:left="3589" w:hanging="360"/>
      </w:pPr>
    </w:lvl>
    <w:lvl w:ilvl="4" w:tplc="18090019">
      <w:start w:val="1"/>
      <w:numFmt w:val="lowerLetter"/>
      <w:lvlText w:val="%5."/>
      <w:lvlJc w:val="left"/>
      <w:pPr>
        <w:ind w:left="4309" w:hanging="360"/>
      </w:pPr>
    </w:lvl>
    <w:lvl w:ilvl="5" w:tplc="1809001B">
      <w:start w:val="1"/>
      <w:numFmt w:val="lowerRoman"/>
      <w:lvlText w:val="%6."/>
      <w:lvlJc w:val="right"/>
      <w:pPr>
        <w:ind w:left="5029" w:hanging="180"/>
      </w:pPr>
    </w:lvl>
    <w:lvl w:ilvl="6" w:tplc="1809000F">
      <w:start w:val="1"/>
      <w:numFmt w:val="decimal"/>
      <w:lvlText w:val="%7."/>
      <w:lvlJc w:val="left"/>
      <w:pPr>
        <w:ind w:left="5749" w:hanging="360"/>
      </w:pPr>
    </w:lvl>
    <w:lvl w:ilvl="7" w:tplc="18090019">
      <w:start w:val="1"/>
      <w:numFmt w:val="lowerLetter"/>
      <w:lvlText w:val="%8."/>
      <w:lvlJc w:val="left"/>
      <w:pPr>
        <w:ind w:left="6469" w:hanging="360"/>
      </w:pPr>
    </w:lvl>
    <w:lvl w:ilvl="8" w:tplc="1809001B">
      <w:start w:val="1"/>
      <w:numFmt w:val="lowerRoman"/>
      <w:lvlText w:val="%9."/>
      <w:lvlJc w:val="right"/>
      <w:pPr>
        <w:ind w:left="7189" w:hanging="180"/>
      </w:pPr>
    </w:lvl>
  </w:abstractNum>
  <w:abstractNum w:abstractNumId="4">
    <w:nsid w:val="26F07164"/>
    <w:multiLevelType w:val="hybridMultilevel"/>
    <w:tmpl w:val="5BC88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64F4596"/>
    <w:multiLevelType w:val="hybridMultilevel"/>
    <w:tmpl w:val="49EC39B0"/>
    <w:lvl w:ilvl="0" w:tplc="6E66A868">
      <w:start w:val="1"/>
      <w:numFmt w:val="lowerLetter"/>
      <w:lvlText w:val="%1."/>
      <w:lvlJc w:val="left"/>
      <w:pPr>
        <w:ind w:left="1080" w:hanging="360"/>
      </w:pPr>
      <w:rPr>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nsid w:val="49DD61DC"/>
    <w:multiLevelType w:val="hybridMultilevel"/>
    <w:tmpl w:val="07AE1E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FD479A0"/>
    <w:multiLevelType w:val="hybridMultilevel"/>
    <w:tmpl w:val="9DA8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7520"/>
    <w:rsid w:val="0002459D"/>
    <w:rsid w:val="00064A5F"/>
    <w:rsid w:val="00090DB4"/>
    <w:rsid w:val="000E28AE"/>
    <w:rsid w:val="000E3724"/>
    <w:rsid w:val="000F2982"/>
    <w:rsid w:val="00153F9A"/>
    <w:rsid w:val="00166B3B"/>
    <w:rsid w:val="001901DA"/>
    <w:rsid w:val="00193B5B"/>
    <w:rsid w:val="001D2AFF"/>
    <w:rsid w:val="001F3D25"/>
    <w:rsid w:val="00245F7F"/>
    <w:rsid w:val="00277528"/>
    <w:rsid w:val="00280772"/>
    <w:rsid w:val="00297A9C"/>
    <w:rsid w:val="002A4840"/>
    <w:rsid w:val="002A798F"/>
    <w:rsid w:val="002B2FF2"/>
    <w:rsid w:val="003042BF"/>
    <w:rsid w:val="0033512E"/>
    <w:rsid w:val="00350665"/>
    <w:rsid w:val="00427C83"/>
    <w:rsid w:val="004B1C0D"/>
    <w:rsid w:val="00507261"/>
    <w:rsid w:val="005A0C91"/>
    <w:rsid w:val="005A4E9F"/>
    <w:rsid w:val="006020D8"/>
    <w:rsid w:val="00657E5B"/>
    <w:rsid w:val="006615E6"/>
    <w:rsid w:val="007053FA"/>
    <w:rsid w:val="007F0981"/>
    <w:rsid w:val="008316CE"/>
    <w:rsid w:val="008342D2"/>
    <w:rsid w:val="00871E3D"/>
    <w:rsid w:val="00923BD6"/>
    <w:rsid w:val="00987602"/>
    <w:rsid w:val="00A20A09"/>
    <w:rsid w:val="00A3660A"/>
    <w:rsid w:val="00A653F6"/>
    <w:rsid w:val="00A70DB7"/>
    <w:rsid w:val="00A96745"/>
    <w:rsid w:val="00AA1025"/>
    <w:rsid w:val="00AA1332"/>
    <w:rsid w:val="00B155AE"/>
    <w:rsid w:val="00B21CE4"/>
    <w:rsid w:val="00B3706A"/>
    <w:rsid w:val="00B93574"/>
    <w:rsid w:val="00BD6EA3"/>
    <w:rsid w:val="00C7073A"/>
    <w:rsid w:val="00C77520"/>
    <w:rsid w:val="00C96B53"/>
    <w:rsid w:val="00CA103C"/>
    <w:rsid w:val="00CC1842"/>
    <w:rsid w:val="00CC5EF0"/>
    <w:rsid w:val="00CD4623"/>
    <w:rsid w:val="00D31DC8"/>
    <w:rsid w:val="00D932C5"/>
    <w:rsid w:val="00DD13DE"/>
    <w:rsid w:val="00DD1647"/>
    <w:rsid w:val="00DD3231"/>
    <w:rsid w:val="00E1172A"/>
    <w:rsid w:val="00E21D87"/>
    <w:rsid w:val="00E31DBD"/>
    <w:rsid w:val="00E44CFE"/>
    <w:rsid w:val="00EE4AA3"/>
    <w:rsid w:val="00F24BD1"/>
    <w:rsid w:val="00F42DAA"/>
    <w:rsid w:val="00FA0022"/>
    <w:rsid w:val="00FB2D0C"/>
    <w:rsid w:val="00FC3F7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2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C77520"/>
    <w:rPr>
      <w:sz w:val="24"/>
      <w:szCs w:val="24"/>
      <w:lang w:val="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C77520"/>
    <w:pPr>
      <w:ind w:left="720"/>
    </w:pPr>
    <w:rPr>
      <w:rFonts w:asciiTheme="minorHAnsi" w:eastAsiaTheme="minorHAnsi" w:hAnsiTheme="minorHAnsi" w:cstheme="minorBidi"/>
      <w:lang w:val="en-US"/>
    </w:rPr>
  </w:style>
  <w:style w:type="paragraph" w:styleId="Header">
    <w:name w:val="header"/>
    <w:basedOn w:val="Normal"/>
    <w:link w:val="HeaderChar"/>
    <w:uiPriority w:val="99"/>
    <w:unhideWhenUsed/>
    <w:rsid w:val="001F3D25"/>
    <w:pPr>
      <w:tabs>
        <w:tab w:val="center" w:pos="4513"/>
        <w:tab w:val="right" w:pos="9026"/>
      </w:tabs>
    </w:pPr>
  </w:style>
  <w:style w:type="character" w:customStyle="1" w:styleId="HeaderChar">
    <w:name w:val="Header Char"/>
    <w:basedOn w:val="DefaultParagraphFont"/>
    <w:link w:val="Header"/>
    <w:uiPriority w:val="99"/>
    <w:rsid w:val="001F3D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F3D25"/>
    <w:pPr>
      <w:tabs>
        <w:tab w:val="center" w:pos="4513"/>
        <w:tab w:val="right" w:pos="9026"/>
      </w:tabs>
    </w:pPr>
  </w:style>
  <w:style w:type="character" w:customStyle="1" w:styleId="FooterChar">
    <w:name w:val="Footer Char"/>
    <w:basedOn w:val="DefaultParagraphFont"/>
    <w:link w:val="Footer"/>
    <w:uiPriority w:val="99"/>
    <w:rsid w:val="001F3D25"/>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unhideWhenUsed/>
    <w:rsid w:val="001F3D25"/>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semiHidden/>
    <w:rsid w:val="001F3D25"/>
    <w:rPr>
      <w:sz w:val="20"/>
      <w:szCs w:val="20"/>
    </w:rPr>
  </w:style>
  <w:style w:type="character" w:styleId="FootnoteReference">
    <w:name w:val="footnote reference"/>
    <w:basedOn w:val="DefaultParagraphFont"/>
    <w:uiPriority w:val="99"/>
    <w:semiHidden/>
    <w:unhideWhenUsed/>
    <w:rsid w:val="00166B3B"/>
    <w:rPr>
      <w:vertAlign w:val="superscript"/>
    </w:rPr>
  </w:style>
  <w:style w:type="character" w:styleId="Hyperlink">
    <w:name w:val="Hyperlink"/>
    <w:basedOn w:val="DefaultParagraphFont"/>
    <w:uiPriority w:val="99"/>
    <w:unhideWhenUsed/>
    <w:rsid w:val="00CC1842"/>
    <w:rPr>
      <w:color w:val="0563C1" w:themeColor="hyperlink"/>
      <w:u w:val="single"/>
    </w:rPr>
  </w:style>
  <w:style w:type="table" w:styleId="TableGrid">
    <w:name w:val="Table Grid"/>
    <w:basedOn w:val="TableNormal"/>
    <w:uiPriority w:val="59"/>
    <w:rsid w:val="00A70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60A"/>
    <w:rPr>
      <w:rFonts w:ascii="Segoe UI" w:eastAsia="Times New Roman"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2375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ie/Data%20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T@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4517-7150-4EE8-8B64-DD3BD7CB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Holian  (DRCD)</dc:creator>
  <cp:lastModifiedBy>temp</cp:lastModifiedBy>
  <cp:revision>5</cp:revision>
  <cp:lastPrinted>2019-03-06T14:32:00Z</cp:lastPrinted>
  <dcterms:created xsi:type="dcterms:W3CDTF">2019-04-02T15:00:00Z</dcterms:created>
  <dcterms:modified xsi:type="dcterms:W3CDTF">2019-04-02T15:44:00Z</dcterms:modified>
</cp:coreProperties>
</file>