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8F2E20" w:rsidRDefault="008F2E20">
      <w:r w:rsidRPr="008F2E20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-398145</wp:posOffset>
            </wp:positionV>
            <wp:extent cx="5035550" cy="1320800"/>
            <wp:effectExtent l="19050" t="0" r="0" b="0"/>
            <wp:wrapThrough wrapText="bothSides">
              <wp:wrapPolygon edited="0">
                <wp:start x="2860" y="0"/>
                <wp:lineTo x="1634" y="2804"/>
                <wp:lineTo x="1471" y="4985"/>
                <wp:lineTo x="2125" y="9969"/>
                <wp:lineTo x="-82" y="11215"/>
                <wp:lineTo x="-82" y="11838"/>
                <wp:lineTo x="2206" y="14954"/>
                <wp:lineTo x="2206" y="16200"/>
                <wp:lineTo x="2615" y="17758"/>
                <wp:lineTo x="3023" y="17758"/>
                <wp:lineTo x="4739" y="17758"/>
                <wp:lineTo x="19612" y="17758"/>
                <wp:lineTo x="19448" y="14954"/>
                <wp:lineTo x="21573" y="11838"/>
                <wp:lineTo x="21573" y="11215"/>
                <wp:lineTo x="19448" y="9346"/>
                <wp:lineTo x="19366" y="5608"/>
                <wp:lineTo x="19366" y="4673"/>
                <wp:lineTo x="4086" y="0"/>
                <wp:lineTo x="2860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E20" w:rsidRPr="008F2E20" w:rsidRDefault="009E62E0" w:rsidP="008F2E20">
      <w:r w:rsidRPr="009E62E0">
        <w:rPr>
          <w:noProof/>
          <w:color w:val="0070C0"/>
          <w:sz w:val="36"/>
          <w:szCs w:val="36"/>
          <w:lang w:eastAsia="en-I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404.2pt;margin-top:24.15pt;width:94.4pt;height:80.8pt;z-index:251661312" adj="-995,19207" fillcolor="#8064a2 [3207]" strokecolor="#f2f2f2 [3041]" strokeweight="3pt">
            <v:shadow on="t" type="perspective" color="#3f3151 [1607]" opacity=".5" offset="1pt" offset2="-1pt"/>
            <v:textbox>
              <w:txbxContent>
                <w:p w:rsidR="00274B6F" w:rsidRDefault="00274B6F">
                  <w:r>
                    <w:t>Addiction support services</w:t>
                  </w:r>
                </w:p>
              </w:txbxContent>
            </v:textbox>
          </v:shape>
        </w:pict>
      </w:r>
      <w:r w:rsidRPr="009E62E0">
        <w:rPr>
          <w:noProof/>
          <w:sz w:val="32"/>
          <w:szCs w:val="32"/>
          <w:lang w:eastAsia="en-IE"/>
        </w:rPr>
        <w:pict>
          <v:shape id="_x0000_s1026" type="#_x0000_t106" style="position:absolute;margin-left:-52.3pt;margin-top:24.15pt;width:117.5pt;height:83.5pt;z-index:251660288" adj="14817,240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274B6F" w:rsidRDefault="00274B6F">
                  <w:r>
                    <w:t>Disability Groups</w:t>
                  </w:r>
                </w:p>
              </w:txbxContent>
            </v:textbox>
          </v:shape>
        </w:pict>
      </w:r>
    </w:p>
    <w:p w:rsidR="008F2E20" w:rsidRDefault="008F2E20" w:rsidP="008F2E20">
      <w:pPr>
        <w:rPr>
          <w:sz w:val="32"/>
          <w:szCs w:val="32"/>
        </w:rPr>
      </w:pPr>
    </w:p>
    <w:p w:rsidR="00274B6F" w:rsidRDefault="00274B6F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8F2E20" w:rsidRPr="00274B6F" w:rsidRDefault="00D33B8A" w:rsidP="00884622">
      <w:pPr>
        <w:tabs>
          <w:tab w:val="left" w:pos="3505"/>
        </w:tabs>
        <w:jc w:val="center"/>
        <w:rPr>
          <w:b/>
          <w:color w:val="4F81BD" w:themeColor="accent1"/>
          <w:sz w:val="32"/>
          <w:szCs w:val="32"/>
        </w:rPr>
      </w:pPr>
      <w:r w:rsidRPr="00274B6F">
        <w:rPr>
          <w:b/>
          <w:noProof/>
          <w:color w:val="4F81BD" w:themeColor="accent1"/>
          <w:sz w:val="36"/>
          <w:szCs w:val="36"/>
          <w:lang w:eastAsia="en-IE"/>
        </w:rPr>
        <w:t>Information Event on Services in Meath</w:t>
      </w:r>
    </w:p>
    <w:p w:rsidR="00274B6F" w:rsidRPr="00274B6F" w:rsidRDefault="00D33B8A" w:rsidP="00274B6F">
      <w:pPr>
        <w:tabs>
          <w:tab w:val="left" w:pos="3505"/>
        </w:tabs>
        <w:jc w:val="center"/>
        <w:rPr>
          <w:b/>
          <w:noProof/>
          <w:color w:val="4F81BD" w:themeColor="accent1"/>
          <w:sz w:val="32"/>
          <w:szCs w:val="32"/>
          <w:lang w:eastAsia="en-IE"/>
        </w:rPr>
      </w:pPr>
      <w:r w:rsidRPr="00274B6F">
        <w:rPr>
          <w:b/>
          <w:noProof/>
          <w:color w:val="4F81BD" w:themeColor="accent1"/>
          <w:sz w:val="32"/>
          <w:szCs w:val="32"/>
          <w:lang w:eastAsia="en-IE"/>
        </w:rPr>
        <w:t>When: Wednesday 16</w:t>
      </w:r>
      <w:r w:rsidRPr="00274B6F">
        <w:rPr>
          <w:b/>
          <w:noProof/>
          <w:color w:val="4F81BD" w:themeColor="accent1"/>
          <w:sz w:val="32"/>
          <w:szCs w:val="32"/>
          <w:vertAlign w:val="superscript"/>
          <w:lang w:eastAsia="en-IE"/>
        </w:rPr>
        <w:t>th</w:t>
      </w:r>
      <w:r w:rsidRPr="00274B6F">
        <w:rPr>
          <w:b/>
          <w:noProof/>
          <w:color w:val="4F81BD" w:themeColor="accent1"/>
          <w:sz w:val="32"/>
          <w:szCs w:val="32"/>
          <w:lang w:eastAsia="en-IE"/>
        </w:rPr>
        <w:t xml:space="preserve"> May 2018</w:t>
      </w:r>
      <w:r w:rsidR="00DE5283" w:rsidRPr="00274B6F">
        <w:rPr>
          <w:b/>
          <w:noProof/>
          <w:color w:val="4F81BD" w:themeColor="accent1"/>
          <w:sz w:val="32"/>
          <w:szCs w:val="32"/>
          <w:lang w:eastAsia="en-IE"/>
        </w:rPr>
        <w:t>,</w:t>
      </w:r>
      <w:r w:rsidR="00274B6F" w:rsidRPr="00274B6F">
        <w:rPr>
          <w:b/>
          <w:noProof/>
          <w:color w:val="4F81BD" w:themeColor="accent1"/>
          <w:sz w:val="32"/>
          <w:szCs w:val="32"/>
          <w:lang w:eastAsia="en-IE"/>
        </w:rPr>
        <w:t xml:space="preserve"> 6pm to 8.30pm</w:t>
      </w:r>
    </w:p>
    <w:p w:rsidR="00C00056" w:rsidRPr="00274B6F" w:rsidRDefault="009E62E0" w:rsidP="00C00056">
      <w:pPr>
        <w:tabs>
          <w:tab w:val="left" w:pos="3505"/>
        </w:tabs>
        <w:jc w:val="center"/>
        <w:rPr>
          <w:b/>
          <w:noProof/>
          <w:color w:val="4F81BD" w:themeColor="accent1"/>
          <w:sz w:val="32"/>
          <w:szCs w:val="32"/>
          <w:lang w:eastAsia="en-IE"/>
        </w:rPr>
      </w:pPr>
      <w:r w:rsidRPr="00274B6F">
        <w:rPr>
          <w:b/>
          <w:noProof/>
          <w:color w:val="4F81BD" w:themeColor="accent1"/>
          <w:sz w:val="32"/>
          <w:szCs w:val="32"/>
          <w:lang w:eastAsia="en-IE"/>
        </w:rPr>
        <w:pict>
          <v:shape id="_x0000_s1028" type="#_x0000_t106" style="position:absolute;left:0;text-align:left;margin-left:349.8pt;margin-top:22.35pt;width:2in;height:73.45pt;z-index:251662336" adj="-2880,18248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274B6F" w:rsidRDefault="00274B6F">
                  <w:r>
                    <w:t>Unemployment Services</w:t>
                  </w:r>
                </w:p>
                <w:p w:rsidR="00274B6F" w:rsidRDefault="00274B6F"/>
                <w:p w:rsidR="00274B6F" w:rsidRDefault="00274B6F"/>
              </w:txbxContent>
            </v:textbox>
          </v:shape>
        </w:pict>
      </w:r>
      <w:r w:rsidR="00D33B8A" w:rsidRPr="00274B6F">
        <w:rPr>
          <w:b/>
          <w:color w:val="4F81BD" w:themeColor="accent1"/>
          <w:sz w:val="32"/>
          <w:szCs w:val="32"/>
        </w:rPr>
        <w:t xml:space="preserve"> </w:t>
      </w:r>
      <w:r w:rsidR="00DE5283" w:rsidRPr="00274B6F">
        <w:rPr>
          <w:b/>
          <w:noProof/>
          <w:color w:val="4F81BD" w:themeColor="accent1"/>
          <w:sz w:val="32"/>
          <w:szCs w:val="32"/>
          <w:lang w:eastAsia="en-IE"/>
        </w:rPr>
        <w:t>Where: Meath County Coun</w:t>
      </w:r>
      <w:r w:rsidR="00C00056" w:rsidRPr="00274B6F">
        <w:rPr>
          <w:b/>
          <w:noProof/>
          <w:color w:val="4F81BD" w:themeColor="accent1"/>
          <w:sz w:val="32"/>
          <w:szCs w:val="32"/>
          <w:lang w:eastAsia="en-IE"/>
        </w:rPr>
        <w:t>cil Offices, Dublin Road, Navan</w:t>
      </w:r>
    </w:p>
    <w:p w:rsidR="0051754C" w:rsidRDefault="009E62E0" w:rsidP="00C00056">
      <w:pPr>
        <w:tabs>
          <w:tab w:val="left" w:pos="3505"/>
        </w:tabs>
        <w:jc w:val="center"/>
        <w:rPr>
          <w:noProof/>
          <w:sz w:val="32"/>
          <w:szCs w:val="32"/>
          <w:lang w:eastAsia="en-IE"/>
        </w:rPr>
      </w:pPr>
      <w:r w:rsidRPr="009E62E0">
        <w:rPr>
          <w:noProof/>
          <w:color w:val="7030A0"/>
          <w:sz w:val="32"/>
          <w:szCs w:val="32"/>
          <w:lang w:eastAsia="en-IE"/>
        </w:rPr>
        <w:pict>
          <v:shape id="_x0000_s1029" type="#_x0000_t106" style="position:absolute;left:0;text-align:left;margin-left:-41.45pt;margin-top:6.6pt;width:138.6pt;height:49.1pt;z-index:251663360" adj="29610,17245" fillcolor="#f79646 [3209]" strokecolor="#f2f2f2 [3041]" strokeweight="3pt">
            <v:shadow on="t" type="perspective" color="#974706 [1609]" opacity=".5" offset="1pt" offset2="-1pt"/>
            <v:textbox>
              <w:txbxContent>
                <w:p w:rsidR="00274B6F" w:rsidRDefault="00274B6F">
                  <w:r>
                    <w:t>Cultural Diversity</w:t>
                  </w:r>
                </w:p>
              </w:txbxContent>
            </v:textbox>
          </v:shape>
        </w:pict>
      </w:r>
    </w:p>
    <w:p w:rsidR="00884622" w:rsidRDefault="00884622" w:rsidP="00274B6F">
      <w:pPr>
        <w:tabs>
          <w:tab w:val="left" w:pos="3505"/>
        </w:tabs>
        <w:rPr>
          <w:sz w:val="32"/>
          <w:szCs w:val="32"/>
        </w:rPr>
      </w:pPr>
    </w:p>
    <w:p w:rsidR="00D33B8A" w:rsidRPr="00884622" w:rsidRDefault="00DE5283" w:rsidP="002834E0">
      <w:pPr>
        <w:tabs>
          <w:tab w:val="left" w:pos="3505"/>
        </w:tabs>
        <w:jc w:val="center"/>
        <w:rPr>
          <w:b/>
          <w:sz w:val="32"/>
          <w:szCs w:val="32"/>
        </w:rPr>
      </w:pPr>
      <w:r w:rsidRPr="00884622">
        <w:rPr>
          <w:b/>
          <w:sz w:val="32"/>
          <w:szCs w:val="32"/>
        </w:rPr>
        <w:t xml:space="preserve">Meath Public Participation Network Social Inclusion Pillar </w:t>
      </w:r>
    </w:p>
    <w:p w:rsidR="00DE5283" w:rsidRPr="00884622" w:rsidRDefault="009E62E0" w:rsidP="002834E0">
      <w:pPr>
        <w:tabs>
          <w:tab w:val="left" w:pos="3505"/>
        </w:tabs>
        <w:jc w:val="center"/>
        <w:rPr>
          <w:b/>
          <w:sz w:val="32"/>
          <w:szCs w:val="32"/>
        </w:rPr>
      </w:pPr>
      <w:r w:rsidRPr="009E62E0">
        <w:rPr>
          <w:b/>
          <w:noProof/>
          <w:color w:val="7030A0"/>
          <w:sz w:val="32"/>
          <w:szCs w:val="32"/>
          <w:lang w:eastAsia="en-IE"/>
        </w:rPr>
        <w:pict>
          <v:shape id="_x0000_s1035" type="#_x0000_t106" style="position:absolute;left:0;text-align:left;margin-left:388.5pt;margin-top:19.6pt;width:110.1pt;height:61.1pt;z-index:251668480" adj="-5219,14070" fillcolor="#9bbb59 [3206]" strokecolor="#f2f2f2 [3041]" strokeweight="3pt">
            <v:shadow on="t" type="perspective" color="#4e6128 [1606]" opacity=".5" offset="1pt" offset2="-1pt"/>
            <v:textbox>
              <w:txbxContent>
                <w:p w:rsidR="00274B6F" w:rsidRPr="006B25D4" w:rsidRDefault="00274B6F">
                  <w:r>
                    <w:t>Domestic violence</w:t>
                  </w:r>
                </w:p>
              </w:txbxContent>
            </v:textbox>
          </v:shape>
        </w:pict>
      </w:r>
      <w:r w:rsidR="00DE5283" w:rsidRPr="00884622">
        <w:rPr>
          <w:b/>
          <w:sz w:val="32"/>
          <w:szCs w:val="32"/>
        </w:rPr>
        <w:t>Invite</w:t>
      </w:r>
      <w:r w:rsidR="00226C44" w:rsidRPr="00884622">
        <w:rPr>
          <w:b/>
          <w:sz w:val="32"/>
          <w:szCs w:val="32"/>
        </w:rPr>
        <w:t xml:space="preserve"> you</w:t>
      </w:r>
      <w:r w:rsidR="009823C6" w:rsidRPr="00884622">
        <w:rPr>
          <w:b/>
          <w:sz w:val="32"/>
          <w:szCs w:val="32"/>
        </w:rPr>
        <w:t xml:space="preserve"> to come along to get information on the</w:t>
      </w:r>
      <w:r w:rsidR="00226C44" w:rsidRPr="00884622">
        <w:rPr>
          <w:b/>
          <w:sz w:val="32"/>
          <w:szCs w:val="32"/>
        </w:rPr>
        <w:t xml:space="preserve"> services</w:t>
      </w:r>
      <w:r w:rsidR="0051754C" w:rsidRPr="00884622">
        <w:rPr>
          <w:b/>
          <w:sz w:val="32"/>
          <w:szCs w:val="32"/>
        </w:rPr>
        <w:t xml:space="preserve"> </w:t>
      </w:r>
    </w:p>
    <w:p w:rsidR="009823C6" w:rsidRPr="00884622" w:rsidRDefault="009E62E0" w:rsidP="00226C44">
      <w:pPr>
        <w:tabs>
          <w:tab w:val="left" w:pos="350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IE"/>
        </w:rPr>
        <w:pict>
          <v:shape id="_x0000_s1038" type="#_x0000_t106" style="position:absolute;left:0;text-align:left;margin-left:-52.3pt;margin-top:19.1pt;width:135.85pt;height:75.15pt;z-index:251669504" adj="26020,51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274B6F" w:rsidRDefault="00274B6F">
                  <w:r>
                    <w:t>Child, Youth and older people’s services</w:t>
                  </w:r>
                </w:p>
              </w:txbxContent>
            </v:textbox>
          </v:shape>
        </w:pict>
      </w:r>
      <w:r w:rsidR="00226C44" w:rsidRPr="00884622">
        <w:rPr>
          <w:b/>
          <w:sz w:val="32"/>
          <w:szCs w:val="32"/>
        </w:rPr>
        <w:t>Addressing</w:t>
      </w:r>
      <w:r w:rsidR="00274B6F">
        <w:rPr>
          <w:b/>
          <w:sz w:val="32"/>
          <w:szCs w:val="32"/>
        </w:rPr>
        <w:t xml:space="preserve"> Poverty and Social I</w:t>
      </w:r>
      <w:r w:rsidR="00C00056" w:rsidRPr="00884622">
        <w:rPr>
          <w:b/>
          <w:sz w:val="32"/>
          <w:szCs w:val="32"/>
        </w:rPr>
        <w:t>ssues</w:t>
      </w:r>
    </w:p>
    <w:p w:rsidR="00226C44" w:rsidRPr="00884622" w:rsidRDefault="00C00056" w:rsidP="00226C44">
      <w:pPr>
        <w:tabs>
          <w:tab w:val="left" w:pos="3505"/>
        </w:tabs>
        <w:jc w:val="center"/>
        <w:rPr>
          <w:b/>
          <w:sz w:val="32"/>
          <w:szCs w:val="32"/>
        </w:rPr>
      </w:pPr>
      <w:proofErr w:type="gramStart"/>
      <w:r w:rsidRPr="00884622">
        <w:rPr>
          <w:b/>
          <w:sz w:val="32"/>
          <w:szCs w:val="32"/>
        </w:rPr>
        <w:t>in</w:t>
      </w:r>
      <w:proofErr w:type="gramEnd"/>
      <w:r w:rsidRPr="00884622">
        <w:rPr>
          <w:b/>
          <w:sz w:val="32"/>
          <w:szCs w:val="32"/>
        </w:rPr>
        <w:t xml:space="preserve"> Meath</w:t>
      </w:r>
      <w:r w:rsidR="00274B6F">
        <w:rPr>
          <w:b/>
          <w:sz w:val="32"/>
          <w:szCs w:val="32"/>
        </w:rPr>
        <w:t xml:space="preserve"> as part of the Plenary</w:t>
      </w:r>
    </w:p>
    <w:p w:rsidR="00226C44" w:rsidRDefault="00274B6F" w:rsidP="00274B6F">
      <w:pPr>
        <w:tabs>
          <w:tab w:val="left" w:pos="35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Find out what’s happening</w:t>
      </w:r>
    </w:p>
    <w:p w:rsidR="00274B6F" w:rsidRPr="00884622" w:rsidRDefault="00274B6F" w:rsidP="00C00056">
      <w:pPr>
        <w:tabs>
          <w:tab w:val="left" w:pos="350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IE"/>
        </w:rPr>
        <w:pict>
          <v:shape id="_x0000_s1031" type="#_x0000_t106" style="position:absolute;left:0;text-align:left;margin-left:372.85pt;margin-top:10.6pt;width:108.7pt;height:60.15pt;z-index:251665408" adj="-8376,11042" fillcolor="#8064a2 [3207]" strokecolor="#f2f2f2 [3041]" strokeweight="3pt">
            <v:shadow on="t" type="perspective" color="#3f3151 [1607]" opacity=".5" offset="1pt" offset2="-1pt"/>
            <v:textbox style="mso-next-textbox:#_x0000_s1031">
              <w:txbxContent>
                <w:p w:rsidR="00274B6F" w:rsidRDefault="00274B6F">
                  <w:r>
                    <w:t>Mental Health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t>Have your views heard</w:t>
      </w:r>
    </w:p>
    <w:p w:rsidR="00274B6F" w:rsidRDefault="00274B6F" w:rsidP="008F2E20">
      <w:pPr>
        <w:tabs>
          <w:tab w:val="left" w:pos="3505"/>
        </w:tabs>
        <w:jc w:val="center"/>
        <w:rPr>
          <w:color w:val="FF0000"/>
          <w:sz w:val="32"/>
          <w:szCs w:val="32"/>
        </w:rPr>
      </w:pPr>
    </w:p>
    <w:p w:rsidR="0051754C" w:rsidRDefault="009E62E0" w:rsidP="008F2E20">
      <w:pPr>
        <w:tabs>
          <w:tab w:val="left" w:pos="3505"/>
        </w:tabs>
        <w:jc w:val="center"/>
        <w:rPr>
          <w:color w:val="FF0000"/>
          <w:sz w:val="32"/>
          <w:szCs w:val="32"/>
        </w:rPr>
      </w:pPr>
      <w:r w:rsidRPr="009E62E0">
        <w:rPr>
          <w:noProof/>
          <w:sz w:val="32"/>
          <w:szCs w:val="32"/>
          <w:lang w:eastAsia="en-IE"/>
        </w:rPr>
        <w:pict>
          <v:shape id="_x0000_s1032" type="#_x0000_t106" style="position:absolute;left:0;text-align:left;margin-left:-41.45pt;margin-top:14.1pt;width:93.75pt;height:59.1pt;z-index:251666432" adj="31104,4989" fillcolor="#f79646 [3209]" strokecolor="#f2f2f2 [3041]" strokeweight="3pt">
            <v:shadow on="t" type="perspective" color="#974706 [1609]" opacity=".5" offset="1pt" offset2="-1pt"/>
            <v:textbox>
              <w:txbxContent>
                <w:p w:rsidR="00274B6F" w:rsidRDefault="00274B6F">
                  <w:r>
                    <w:t>Training Courses</w:t>
                  </w:r>
                </w:p>
              </w:txbxContent>
            </v:textbox>
          </v:shape>
        </w:pict>
      </w:r>
    </w:p>
    <w:p w:rsidR="008F2E20" w:rsidRPr="002A52CB" w:rsidRDefault="00C00056" w:rsidP="008F2E20">
      <w:pPr>
        <w:tabs>
          <w:tab w:val="left" w:pos="3505"/>
        </w:tabs>
        <w:jc w:val="center"/>
        <w:rPr>
          <w:b/>
          <w:color w:val="E36C0A" w:themeColor="accent6" w:themeShade="BF"/>
          <w:sz w:val="32"/>
          <w:szCs w:val="32"/>
        </w:rPr>
      </w:pPr>
      <w:r w:rsidRPr="002A52CB">
        <w:rPr>
          <w:b/>
          <w:color w:val="E36C0A" w:themeColor="accent6" w:themeShade="BF"/>
          <w:sz w:val="32"/>
          <w:szCs w:val="32"/>
        </w:rPr>
        <w:t>Refreshments provided</w:t>
      </w:r>
    </w:p>
    <w:p w:rsidR="0051754C" w:rsidRPr="002A52CB" w:rsidRDefault="0051754C" w:rsidP="0051754C">
      <w:pPr>
        <w:tabs>
          <w:tab w:val="left" w:pos="3505"/>
        </w:tabs>
        <w:jc w:val="center"/>
        <w:rPr>
          <w:b/>
          <w:color w:val="E36C0A" w:themeColor="accent6" w:themeShade="BF"/>
          <w:sz w:val="32"/>
          <w:szCs w:val="32"/>
        </w:rPr>
      </w:pPr>
      <w:r w:rsidRPr="002A52CB">
        <w:rPr>
          <w:b/>
          <w:color w:val="E36C0A" w:themeColor="accent6" w:themeShade="BF"/>
          <w:sz w:val="32"/>
          <w:szCs w:val="32"/>
        </w:rPr>
        <w:t>Be in with a chance of winning a spot prize</w:t>
      </w:r>
    </w:p>
    <w:p w:rsidR="0051754C" w:rsidRPr="002A52CB" w:rsidRDefault="009E62E0" w:rsidP="0051754C">
      <w:pPr>
        <w:tabs>
          <w:tab w:val="left" w:pos="3505"/>
        </w:tabs>
        <w:jc w:val="center"/>
        <w:rPr>
          <w:b/>
          <w:color w:val="E36C0A" w:themeColor="accent6" w:themeShade="BF"/>
          <w:sz w:val="32"/>
          <w:szCs w:val="32"/>
        </w:rPr>
      </w:pPr>
      <w:r>
        <w:rPr>
          <w:b/>
          <w:noProof/>
          <w:color w:val="E36C0A" w:themeColor="accent6" w:themeShade="BF"/>
          <w:sz w:val="32"/>
          <w:szCs w:val="32"/>
          <w:lang w:eastAsia="en-IE"/>
        </w:rPr>
        <w:pict>
          <v:shape id="_x0000_s1039" type="#_x0000_t106" style="position:absolute;left:0;text-align:left;margin-left:372.85pt;margin-top:4.75pt;width:120.95pt;height:54.35pt;z-index:251671552" adj="-4179,1153" fillcolor="#4f81bd [3204]" strokecolor="#f2f2f2 [3041]" strokeweight="3pt">
            <v:shadow on="t" type="perspective" color="#243f60 [1604]" opacity=".5" offset="1pt" offset2="-1pt"/>
            <v:textbox>
              <w:txbxContent>
                <w:p w:rsidR="00274B6F" w:rsidRDefault="00274B6F" w:rsidP="0051754C">
                  <w:proofErr w:type="gramStart"/>
                  <w:r>
                    <w:t>Counselling  Services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color w:val="E36C0A" w:themeColor="accent6" w:themeShade="BF"/>
          <w:sz w:val="32"/>
          <w:szCs w:val="32"/>
          <w:lang w:eastAsia="en-IE"/>
        </w:rPr>
        <w:pict>
          <v:shape id="_x0000_s1030" type="#_x0000_t106" style="position:absolute;left:0;text-align:left;margin-left:-41.45pt;margin-top:24.55pt;width:113.45pt;height:69.5pt;z-index:251664384" adj="33509,1336" fillcolor="#8064a2 [3207]" strokecolor="#f2f2f2 [3041]" strokeweight="3pt">
            <v:shadow on="t" type="perspective" color="#3f3151 [1607]" opacity=".5" offset="1pt" offset2="-1pt"/>
            <v:textbox style="mso-next-textbox:#_x0000_s1030">
              <w:txbxContent>
                <w:p w:rsidR="00274B6F" w:rsidRDefault="00274B6F">
                  <w:proofErr w:type="gramStart"/>
                  <w:r>
                    <w:t>Family  Support</w:t>
                  </w:r>
                  <w:proofErr w:type="gramEnd"/>
                </w:p>
              </w:txbxContent>
            </v:textbox>
          </v:shape>
        </w:pict>
      </w:r>
      <w:r w:rsidR="0051754C" w:rsidRPr="002A52CB">
        <w:rPr>
          <w:b/>
          <w:color w:val="E36C0A" w:themeColor="accent6" w:themeShade="BF"/>
          <w:sz w:val="32"/>
          <w:szCs w:val="32"/>
        </w:rPr>
        <w:t>Free parking</w:t>
      </w:r>
    </w:p>
    <w:p w:rsidR="000F2E17" w:rsidRPr="00884622" w:rsidRDefault="009E62E0" w:rsidP="008F2E20">
      <w:pPr>
        <w:tabs>
          <w:tab w:val="left" w:pos="3505"/>
        </w:tabs>
        <w:rPr>
          <w:sz w:val="32"/>
          <w:szCs w:val="32"/>
        </w:rPr>
      </w:pPr>
      <w:r w:rsidRPr="009E62E0">
        <w:rPr>
          <w:noProof/>
          <w:color w:val="FF0000"/>
          <w:sz w:val="32"/>
          <w:szCs w:val="32"/>
          <w:lang w:eastAsia="en-IE"/>
        </w:rPr>
        <w:pict>
          <v:shape id="_x0000_s1033" type="#_x0000_t106" style="position:absolute;margin-left:187.65pt;margin-top:36.1pt;width:120.95pt;height:54.35pt;z-index:251667456" adj="6161,-8902" fillcolor="#c0504d [3205]" strokecolor="#f2f2f2 [3041]" strokeweight="3pt">
            <v:shadow on="t" type="perspective" color="#622423 [1605]" opacity=".5" offset="1pt" offset2="-1pt"/>
            <v:textbox>
              <w:txbxContent>
                <w:p w:rsidR="00274B6F" w:rsidRDefault="00274B6F">
                  <w:r>
                    <w:t>Ethnic Minorities</w:t>
                  </w:r>
                </w:p>
              </w:txbxContent>
            </v:textbox>
          </v:shape>
        </w:pict>
      </w:r>
    </w:p>
    <w:sectPr w:rsidR="000F2E17" w:rsidRPr="00884622" w:rsidSect="000F2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6F" w:rsidRDefault="00274B6F" w:rsidP="00035A12">
      <w:pPr>
        <w:spacing w:after="0" w:line="240" w:lineRule="auto"/>
      </w:pPr>
      <w:r>
        <w:separator/>
      </w:r>
    </w:p>
  </w:endnote>
  <w:endnote w:type="continuationSeparator" w:id="0">
    <w:p w:rsidR="00274B6F" w:rsidRDefault="00274B6F" w:rsidP="000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6F" w:rsidRDefault="00274B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6F" w:rsidRDefault="00274B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6F" w:rsidRDefault="00274B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6F" w:rsidRDefault="00274B6F" w:rsidP="00035A12">
      <w:pPr>
        <w:spacing w:after="0" w:line="240" w:lineRule="auto"/>
      </w:pPr>
      <w:r>
        <w:separator/>
      </w:r>
    </w:p>
  </w:footnote>
  <w:footnote w:type="continuationSeparator" w:id="0">
    <w:p w:rsidR="00274B6F" w:rsidRDefault="00274B6F" w:rsidP="0003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6F" w:rsidRDefault="00274B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6F" w:rsidRDefault="00274B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6F" w:rsidRDefault="00274B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characterSpacingControl w:val="doNotCompress"/>
  <w:hdrShapeDefaults>
    <o:shapedefaults v:ext="edit" spidmax="15361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2E20"/>
    <w:rsid w:val="00035A12"/>
    <w:rsid w:val="000F2E17"/>
    <w:rsid w:val="001203CF"/>
    <w:rsid w:val="00127A59"/>
    <w:rsid w:val="00133062"/>
    <w:rsid w:val="00226C44"/>
    <w:rsid w:val="00253064"/>
    <w:rsid w:val="00274B6F"/>
    <w:rsid w:val="002834E0"/>
    <w:rsid w:val="002A52CB"/>
    <w:rsid w:val="002B13F1"/>
    <w:rsid w:val="00475D68"/>
    <w:rsid w:val="004F4FD4"/>
    <w:rsid w:val="0051754C"/>
    <w:rsid w:val="006B25D4"/>
    <w:rsid w:val="006E4C92"/>
    <w:rsid w:val="006F4BD2"/>
    <w:rsid w:val="007509D9"/>
    <w:rsid w:val="007F39BF"/>
    <w:rsid w:val="00800DE9"/>
    <w:rsid w:val="00884622"/>
    <w:rsid w:val="008861A5"/>
    <w:rsid w:val="008876D3"/>
    <w:rsid w:val="008F2E20"/>
    <w:rsid w:val="0097498A"/>
    <w:rsid w:val="009823C6"/>
    <w:rsid w:val="009E5887"/>
    <w:rsid w:val="009E62E0"/>
    <w:rsid w:val="00A270EB"/>
    <w:rsid w:val="00C00056"/>
    <w:rsid w:val="00C05914"/>
    <w:rsid w:val="00CD7326"/>
    <w:rsid w:val="00D02CE4"/>
    <w:rsid w:val="00D26ACC"/>
    <w:rsid w:val="00D33B8A"/>
    <w:rsid w:val="00D50BE1"/>
    <w:rsid w:val="00DE5283"/>
    <w:rsid w:val="00EE538C"/>
    <w:rsid w:val="00EF28E7"/>
    <w:rsid w:val="00FC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fillcolor="none [1302]"/>
    </o:shapedefaults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8"/>
        <o:r id="V:Rule4" type="callout" idref="#_x0000_s1029"/>
        <o:r id="V:Rule5" type="callout" idref="#_x0000_s1035"/>
        <o:r id="V:Rule6" type="callout" idref="#_x0000_s1038"/>
        <o:r id="V:Rule7" type="callout" idref="#_x0000_s1031"/>
        <o:r id="V:Rule8" type="callout" idref="#_x0000_s1032"/>
        <o:r id="V:Rule9" type="callout" idref="#_x0000_s1039"/>
        <o:r id="V:Rule10" type="callout" idref="#_x0000_s1030"/>
        <o:r id="V:Rule11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A12"/>
  </w:style>
  <w:style w:type="paragraph" w:styleId="Footer">
    <w:name w:val="footer"/>
    <w:basedOn w:val="Normal"/>
    <w:link w:val="Foot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A12"/>
  </w:style>
  <w:style w:type="paragraph" w:styleId="BalloonText">
    <w:name w:val="Balloon Text"/>
    <w:basedOn w:val="Normal"/>
    <w:link w:val="BalloonTextChar"/>
    <w:uiPriority w:val="99"/>
    <w:semiHidden/>
    <w:unhideWhenUsed/>
    <w:rsid w:val="00DE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03e9dce-2294-47dd-b01c-1423f3f0781e@laservices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6BF6-1727-41E0-967E-D7BD5DE2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2017-09-25T08:09:00Z</cp:lastPrinted>
  <dcterms:created xsi:type="dcterms:W3CDTF">2018-04-17T10:43:00Z</dcterms:created>
  <dcterms:modified xsi:type="dcterms:W3CDTF">2018-04-17T10:43:00Z</dcterms:modified>
</cp:coreProperties>
</file>