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DB" w:rsidRDefault="00C92FDB" w:rsidP="00C92F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Please note t</w:t>
      </w:r>
      <w:r w:rsidR="00105283" w:rsidRPr="00C90BD7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he co-operative</w:t>
      </w:r>
      <w:r w:rsidR="002911F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group</w:t>
      </w:r>
      <w:r w:rsidR="00105283" w:rsidRPr="00C90BD7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learning spaces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and course content</w:t>
      </w:r>
      <w:r w:rsidR="00105283" w:rsidRPr="00C90BD7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we provide</w:t>
      </w:r>
      <w:r w:rsidR="002911F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,</w:t>
      </w:r>
      <w:r w:rsidR="002911FD" w:rsidRPr="002911F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  <w:r w:rsidR="002911F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support participants to move safely beyond their comfort zones.  This</w:t>
      </w:r>
      <w:r w:rsidR="00105283" w:rsidRPr="00C90BD7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  <w:r w:rsidR="00D2492F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may</w:t>
      </w:r>
      <w:r w:rsidR="00105283" w:rsidRPr="00C90BD7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  <w:r w:rsidR="00D2492F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sometimes </w:t>
      </w:r>
      <w:r w:rsidR="00105283" w:rsidRPr="00C90BD7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trigger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  <w:r w:rsidR="00105283" w:rsidRPr="00C90BD7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emotional responses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. While challenging</w:t>
      </w:r>
      <w:r w:rsidR="00624719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these responses provide great opportunities for personal growth.</w:t>
      </w:r>
    </w:p>
    <w:p w:rsidR="00105283" w:rsidRPr="002911FD" w:rsidRDefault="002911FD" w:rsidP="002911F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Our courses are open</w:t>
      </w:r>
      <w:r w:rsidR="00105283" w:rsidRPr="00C92FDB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to applicants </w:t>
      </w:r>
      <w:r w:rsidR="00105283" w:rsidRPr="00C92FDB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that are on different stages of the mental health and wellbeing spectrum including mental health service users, practitioners, family members and friends. </w:t>
      </w:r>
      <w:r w:rsidR="00D2492F" w:rsidRPr="002911F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When we receive your application form we will be in touch with you to ensure that the course adequately meets your needs. </w:t>
      </w:r>
      <w:r w:rsidR="00105283" w:rsidRPr="002911F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</w:p>
    <w:p w:rsidR="00D2492F" w:rsidRPr="002911FD" w:rsidRDefault="00D2492F" w:rsidP="002911F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</w:p>
    <w:tbl>
      <w:tblPr>
        <w:tblpPr w:leftFromText="180" w:rightFromText="180" w:vertAnchor="text" w:horzAnchor="margin" w:tblpX="-459" w:tblpY="480"/>
        <w:tblW w:w="10173" w:type="dxa"/>
        <w:tblCellMar>
          <w:left w:w="0" w:type="dxa"/>
          <w:right w:w="0" w:type="dxa"/>
        </w:tblCellMar>
        <w:tblLook w:val="04A0"/>
      </w:tblPr>
      <w:tblGrid>
        <w:gridCol w:w="10173"/>
      </w:tblGrid>
      <w:tr w:rsidR="00105283" w:rsidRPr="00250231" w:rsidTr="00105283">
        <w:trPr>
          <w:trHeight w:val="559"/>
        </w:trPr>
        <w:tc>
          <w:tcPr>
            <w:tcW w:w="10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283" w:rsidRPr="00250231" w:rsidRDefault="00105283" w:rsidP="00105283">
            <w:pPr>
              <w:widowControl w:val="0"/>
              <w:spacing w:after="0" w:line="283" w:lineRule="auto"/>
              <w:rPr>
                <w:rFonts w:eastAsia="Times New Roman"/>
                <w:bCs/>
                <w:color w:val="000000"/>
                <w:kern w:val="28"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28"/>
                <w:lang w:eastAsia="en-GB"/>
              </w:rPr>
              <w:t xml:space="preserve">Name: </w:t>
            </w:r>
          </w:p>
        </w:tc>
      </w:tr>
      <w:tr w:rsidR="00105283" w:rsidRPr="00250231" w:rsidTr="00105283">
        <w:trPr>
          <w:trHeight w:val="559"/>
        </w:trPr>
        <w:tc>
          <w:tcPr>
            <w:tcW w:w="10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283" w:rsidRPr="00250231" w:rsidRDefault="00105283" w:rsidP="00105283">
            <w:pPr>
              <w:widowControl w:val="0"/>
              <w:spacing w:after="0" w:line="283" w:lineRule="auto"/>
              <w:rPr>
                <w:rFonts w:ascii="Arial" w:eastAsia="Times New Roman" w:hAnsi="Arial" w:cs="Arial"/>
                <w:bCs/>
                <w:color w:val="000000"/>
                <w:kern w:val="2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28"/>
                <w:lang w:eastAsia="en-GB"/>
              </w:rPr>
              <w:t xml:space="preserve">Address: </w:t>
            </w:r>
          </w:p>
        </w:tc>
      </w:tr>
      <w:tr w:rsidR="00105283" w:rsidRPr="00250231" w:rsidTr="00105283">
        <w:trPr>
          <w:trHeight w:val="557"/>
        </w:trPr>
        <w:tc>
          <w:tcPr>
            <w:tcW w:w="10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283" w:rsidRPr="00250231" w:rsidRDefault="00105283" w:rsidP="00105283">
            <w:pPr>
              <w:widowControl w:val="0"/>
              <w:spacing w:after="0" w:line="283" w:lineRule="auto"/>
              <w:rPr>
                <w:rFonts w:eastAsia="Times New Roman"/>
                <w:bCs/>
                <w:color w:val="000000"/>
                <w:kern w:val="28"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28"/>
                <w:lang w:eastAsia="en-GB"/>
              </w:rPr>
              <w:t>P</w:t>
            </w:r>
            <w:r w:rsidRPr="00250231">
              <w:rPr>
                <w:rFonts w:ascii="Arial" w:eastAsia="Times New Roman" w:hAnsi="Arial" w:cs="Arial"/>
                <w:bCs/>
                <w:color w:val="000000"/>
                <w:kern w:val="28"/>
                <w:lang w:eastAsia="en-GB"/>
              </w:rPr>
              <w:t>h</w:t>
            </w:r>
            <w:r>
              <w:rPr>
                <w:rFonts w:ascii="Arial" w:eastAsia="Times New Roman" w:hAnsi="Arial" w:cs="Arial"/>
                <w:bCs/>
                <w:color w:val="000000"/>
                <w:kern w:val="28"/>
                <w:lang w:eastAsia="en-GB"/>
              </w:rPr>
              <w:t>one number</w:t>
            </w:r>
            <w:r w:rsidRPr="00250231">
              <w:rPr>
                <w:rFonts w:ascii="Arial" w:eastAsia="Times New Roman" w:hAnsi="Arial" w:cs="Arial"/>
                <w:bCs/>
                <w:color w:val="000000"/>
                <w:kern w:val="28"/>
                <w:lang w:eastAsia="en-GB"/>
              </w:rPr>
              <w:t>: </w:t>
            </w:r>
          </w:p>
        </w:tc>
      </w:tr>
      <w:tr w:rsidR="00105283" w:rsidRPr="00250231" w:rsidTr="00105283">
        <w:trPr>
          <w:trHeight w:val="557"/>
        </w:trPr>
        <w:tc>
          <w:tcPr>
            <w:tcW w:w="10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283" w:rsidRPr="00250231" w:rsidRDefault="00105283" w:rsidP="00105283">
            <w:pPr>
              <w:widowControl w:val="0"/>
              <w:spacing w:after="0" w:line="283" w:lineRule="auto"/>
              <w:rPr>
                <w:rFonts w:eastAsia="Times New Roman"/>
                <w:bCs/>
                <w:color w:val="000000"/>
                <w:kern w:val="28"/>
                <w:lang w:val="en-GB" w:eastAsia="en-GB"/>
              </w:rPr>
            </w:pPr>
            <w:r w:rsidRPr="00250231">
              <w:rPr>
                <w:rFonts w:ascii="Arial" w:eastAsia="Times New Roman" w:hAnsi="Arial" w:cs="Arial"/>
                <w:bCs/>
                <w:color w:val="000000"/>
                <w:kern w:val="28"/>
                <w:lang w:eastAsia="en-GB"/>
              </w:rPr>
              <w:t>Email address:</w:t>
            </w:r>
            <w:r>
              <w:rPr>
                <w:rFonts w:ascii="Arial" w:eastAsia="Times New Roman" w:hAnsi="Arial" w:cs="Arial"/>
                <w:bCs/>
                <w:color w:val="000000"/>
                <w:kern w:val="28"/>
                <w:lang w:eastAsia="en-GB"/>
              </w:rPr>
              <w:t xml:space="preserve"> </w:t>
            </w:r>
          </w:p>
        </w:tc>
      </w:tr>
    </w:tbl>
    <w:p w:rsidR="00DE6440" w:rsidRDefault="00DE6440" w:rsidP="00C90BD7">
      <w:pPr>
        <w:spacing w:after="0" w:line="240" w:lineRule="auto"/>
        <w:rPr>
          <w:rFonts w:ascii="Arial" w:hAnsi="Arial" w:cs="Arial"/>
        </w:rPr>
      </w:pPr>
    </w:p>
    <w:p w:rsidR="00540ABD" w:rsidRPr="00C90BD7" w:rsidRDefault="007B3289" w:rsidP="00A532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7B3289">
        <w:rPr>
          <w:noProof/>
          <w:lang w:eastAsia="en-IE"/>
        </w:rPr>
        <w:pict>
          <v:rect id="Rectangle 25" o:spid="_x0000_s1026" style="position:absolute;left:0;text-align:left;margin-left:369.6pt;margin-top:69.15pt;width:483.1pt;height:22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" filled="f" stroked="f" insetpen="t">
            <o:lock v:ext="edit" shapetype="t"/>
            <v:textbox inset="0,0,0,0"/>
          </v:rect>
        </w:pict>
      </w:r>
      <w:r w:rsidR="00C94ABF" w:rsidRPr="00250231">
        <w:rPr>
          <w:rFonts w:ascii="Arial" w:hAnsi="Arial" w:cs="Arial"/>
        </w:rPr>
        <w:t>I would like to register for th</w:t>
      </w:r>
      <w:r w:rsidR="00C94ABF">
        <w:rPr>
          <w:rFonts w:ascii="Arial" w:hAnsi="Arial" w:cs="Arial"/>
        </w:rPr>
        <w:t xml:space="preserve">e following </w:t>
      </w:r>
      <w:r w:rsidR="00C90BD7">
        <w:rPr>
          <w:rFonts w:ascii="Arial" w:hAnsi="Arial" w:cs="Arial"/>
        </w:rPr>
        <w:t xml:space="preserve">course </w:t>
      </w:r>
      <w:r w:rsidR="00A53244">
        <w:rPr>
          <w:rFonts w:ascii="Arial" w:hAnsi="Arial" w:cs="Arial"/>
        </w:rPr>
        <w:t>(apply for o</w:t>
      </w:r>
      <w:r w:rsidR="00C90BD7">
        <w:rPr>
          <w:rFonts w:ascii="Arial" w:hAnsi="Arial" w:cs="Arial"/>
        </w:rPr>
        <w:t>ne course per term only.)</w:t>
      </w:r>
    </w:p>
    <w:tbl>
      <w:tblPr>
        <w:tblW w:w="10134" w:type="dxa"/>
        <w:jc w:val="center"/>
        <w:tblInd w:w="-881" w:type="dxa"/>
        <w:tblCellMar>
          <w:left w:w="0" w:type="dxa"/>
          <w:right w:w="0" w:type="dxa"/>
        </w:tblCellMar>
        <w:tblLook w:val="04A0"/>
      </w:tblPr>
      <w:tblGrid>
        <w:gridCol w:w="4676"/>
        <w:gridCol w:w="5458"/>
      </w:tblGrid>
      <w:tr w:rsidR="00945A04" w:rsidTr="00DE6440">
        <w:trPr>
          <w:trHeight w:val="283"/>
          <w:jc w:val="center"/>
        </w:trPr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A04" w:rsidRDefault="00C94ABF" w:rsidP="00A53244">
            <w:pPr>
              <w:widowControl w:val="0"/>
              <w:spacing w:after="0" w:line="283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</w:rPr>
              <w:t>Course title</w:t>
            </w:r>
          </w:p>
          <w:p w:rsidR="00C90BD7" w:rsidRPr="00250231" w:rsidRDefault="00C90BD7" w:rsidP="00A53244">
            <w:pPr>
              <w:widowControl w:val="0"/>
              <w:spacing w:after="0" w:line="283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lang w:val="en-GB" w:eastAsia="en-GB"/>
              </w:rPr>
            </w:pPr>
          </w:p>
        </w:tc>
        <w:tc>
          <w:tcPr>
            <w:tcW w:w="5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A04" w:rsidRPr="00250231" w:rsidRDefault="00C94ABF" w:rsidP="00A53244">
            <w:pPr>
              <w:widowControl w:val="0"/>
              <w:spacing w:after="0" w:line="283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lang w:val="en-GB" w:eastAsia="en-GB"/>
              </w:rPr>
            </w:pPr>
            <w:r w:rsidRPr="00250231"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</w:rPr>
              <w:t>Commencement date</w:t>
            </w:r>
          </w:p>
        </w:tc>
      </w:tr>
      <w:tr w:rsidR="00945A04" w:rsidTr="00DE6440">
        <w:trPr>
          <w:trHeight w:val="283"/>
          <w:jc w:val="center"/>
        </w:trPr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04" w:rsidRDefault="00274190" w:rsidP="00A53244">
            <w:pPr>
              <w:widowControl w:val="0"/>
              <w:spacing w:after="0" w:line="283" w:lineRule="auto"/>
              <w:jc w:val="center"/>
            </w:pPr>
          </w:p>
          <w:p w:rsidR="00C90BD7" w:rsidRPr="00250231" w:rsidRDefault="00C90BD7" w:rsidP="00CA4020">
            <w:pPr>
              <w:widowControl w:val="0"/>
              <w:spacing w:after="0" w:line="283" w:lineRule="auto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5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04" w:rsidRPr="00250231" w:rsidRDefault="00274190" w:rsidP="00CA4020">
            <w:pPr>
              <w:widowControl w:val="0"/>
              <w:tabs>
                <w:tab w:val="left" w:pos="645"/>
              </w:tabs>
              <w:spacing w:after="0" w:line="283" w:lineRule="auto"/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</w:rPr>
            </w:pPr>
          </w:p>
        </w:tc>
      </w:tr>
    </w:tbl>
    <w:p w:rsidR="00DE6440" w:rsidRDefault="00DE6440" w:rsidP="00A53244">
      <w:pPr>
        <w:spacing w:after="0" w:line="240" w:lineRule="auto"/>
        <w:jc w:val="center"/>
        <w:rPr>
          <w:rFonts w:ascii="Arial" w:hAnsi="Arial" w:cs="Arial"/>
        </w:rPr>
      </w:pPr>
    </w:p>
    <w:p w:rsidR="00C90BD7" w:rsidRDefault="00C90BD7" w:rsidP="00A5324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outline briefly what interests you about this</w:t>
      </w:r>
      <w:r w:rsidR="00DE6440">
        <w:rPr>
          <w:rFonts w:ascii="Arial" w:hAnsi="Arial" w:cs="Arial"/>
        </w:rPr>
        <w:t xml:space="preserve"> particular</w:t>
      </w:r>
      <w:r>
        <w:rPr>
          <w:rFonts w:ascii="Arial" w:hAnsi="Arial" w:cs="Arial"/>
        </w:rPr>
        <w:t xml:space="preserve"> course.</w:t>
      </w:r>
    </w:p>
    <w:tbl>
      <w:tblPr>
        <w:tblStyle w:val="TableGrid"/>
        <w:tblW w:w="10065" w:type="dxa"/>
        <w:tblInd w:w="-318" w:type="dxa"/>
        <w:tblLook w:val="04A0"/>
      </w:tblPr>
      <w:tblGrid>
        <w:gridCol w:w="10065"/>
      </w:tblGrid>
      <w:tr w:rsidR="00C90BD7" w:rsidTr="00DE6440">
        <w:tc>
          <w:tcPr>
            <w:tcW w:w="10065" w:type="dxa"/>
          </w:tcPr>
          <w:p w:rsidR="00C90BD7" w:rsidRDefault="00C90BD7" w:rsidP="00A53244">
            <w:pPr>
              <w:jc w:val="center"/>
              <w:rPr>
                <w:rFonts w:ascii="Arial" w:hAnsi="Arial" w:cs="Arial"/>
              </w:rPr>
            </w:pPr>
          </w:p>
          <w:p w:rsidR="00C90BD7" w:rsidRDefault="00C90BD7" w:rsidP="00CA4020">
            <w:pPr>
              <w:rPr>
                <w:rFonts w:ascii="Arial" w:hAnsi="Arial" w:cs="Arial"/>
              </w:rPr>
            </w:pPr>
          </w:p>
        </w:tc>
      </w:tr>
      <w:tr w:rsidR="00C90BD7" w:rsidTr="00DE6440">
        <w:tc>
          <w:tcPr>
            <w:tcW w:w="10065" w:type="dxa"/>
          </w:tcPr>
          <w:p w:rsidR="00C90BD7" w:rsidRDefault="00C90BD7" w:rsidP="00A53244">
            <w:pPr>
              <w:jc w:val="center"/>
              <w:rPr>
                <w:rFonts w:ascii="Arial" w:hAnsi="Arial" w:cs="Arial"/>
              </w:rPr>
            </w:pPr>
          </w:p>
          <w:p w:rsidR="00C90BD7" w:rsidRDefault="00C90BD7" w:rsidP="00A53244">
            <w:pPr>
              <w:jc w:val="center"/>
              <w:rPr>
                <w:rFonts w:ascii="Arial" w:hAnsi="Arial" w:cs="Arial"/>
              </w:rPr>
            </w:pPr>
          </w:p>
        </w:tc>
      </w:tr>
      <w:tr w:rsidR="00C90BD7" w:rsidTr="00DE6440">
        <w:tc>
          <w:tcPr>
            <w:tcW w:w="10065" w:type="dxa"/>
          </w:tcPr>
          <w:p w:rsidR="00C90BD7" w:rsidRDefault="00C90BD7" w:rsidP="00A53244">
            <w:pPr>
              <w:jc w:val="center"/>
              <w:rPr>
                <w:rFonts w:ascii="Arial" w:hAnsi="Arial" w:cs="Arial"/>
              </w:rPr>
            </w:pPr>
          </w:p>
          <w:p w:rsidR="00C90BD7" w:rsidRDefault="00C90BD7" w:rsidP="00A5324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90BD7" w:rsidRDefault="00C90BD7" w:rsidP="00A53244">
      <w:pPr>
        <w:spacing w:after="0" w:line="240" w:lineRule="auto"/>
        <w:jc w:val="center"/>
        <w:rPr>
          <w:rFonts w:ascii="Arial" w:hAnsi="Arial" w:cs="Arial"/>
        </w:rPr>
      </w:pPr>
    </w:p>
    <w:p w:rsidR="00C90BD7" w:rsidRDefault="00DE6440" w:rsidP="00A5324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Is there anything that might impact on your full involvement on this course that you feel we should know about?</w:t>
      </w:r>
    </w:p>
    <w:tbl>
      <w:tblPr>
        <w:tblStyle w:val="TableGrid"/>
        <w:tblW w:w="10065" w:type="dxa"/>
        <w:tblInd w:w="-318" w:type="dxa"/>
        <w:tblLook w:val="04A0"/>
      </w:tblPr>
      <w:tblGrid>
        <w:gridCol w:w="10065"/>
      </w:tblGrid>
      <w:tr w:rsidR="00C90BD7" w:rsidTr="00DE6440">
        <w:tc>
          <w:tcPr>
            <w:tcW w:w="10065" w:type="dxa"/>
          </w:tcPr>
          <w:p w:rsidR="00C90BD7" w:rsidRDefault="00C90BD7" w:rsidP="00A53244">
            <w:pPr>
              <w:jc w:val="center"/>
              <w:rPr>
                <w:rFonts w:ascii="Arial" w:hAnsi="Arial" w:cs="Arial"/>
              </w:rPr>
            </w:pPr>
          </w:p>
          <w:p w:rsidR="00C90BD7" w:rsidRDefault="00C90BD7" w:rsidP="00A53244">
            <w:pPr>
              <w:jc w:val="center"/>
              <w:rPr>
                <w:rFonts w:ascii="Arial" w:hAnsi="Arial" w:cs="Arial"/>
              </w:rPr>
            </w:pPr>
          </w:p>
        </w:tc>
      </w:tr>
      <w:tr w:rsidR="00C90BD7" w:rsidTr="00DE6440">
        <w:tc>
          <w:tcPr>
            <w:tcW w:w="10065" w:type="dxa"/>
          </w:tcPr>
          <w:p w:rsidR="00C90BD7" w:rsidRDefault="00C90BD7" w:rsidP="009B6DEF">
            <w:pPr>
              <w:jc w:val="center"/>
              <w:rPr>
                <w:rFonts w:ascii="Arial" w:hAnsi="Arial" w:cs="Arial"/>
              </w:rPr>
            </w:pPr>
          </w:p>
          <w:p w:rsidR="00C90BD7" w:rsidRDefault="00C90BD7" w:rsidP="009B6DE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05283" w:rsidRDefault="00105283" w:rsidP="003278B3">
      <w:pPr>
        <w:spacing w:after="0" w:line="240" w:lineRule="auto"/>
        <w:rPr>
          <w:rFonts w:ascii="Arial" w:hAnsi="Arial" w:cs="Arial"/>
        </w:rPr>
      </w:pPr>
    </w:p>
    <w:p w:rsidR="00DE6440" w:rsidRDefault="00DE6440" w:rsidP="00A5324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Do you require any supports to participate fully on the course?</w:t>
      </w:r>
    </w:p>
    <w:tbl>
      <w:tblPr>
        <w:tblStyle w:val="TableGrid"/>
        <w:tblW w:w="10065" w:type="dxa"/>
        <w:tblInd w:w="-318" w:type="dxa"/>
        <w:tblLook w:val="04A0"/>
      </w:tblPr>
      <w:tblGrid>
        <w:gridCol w:w="10065"/>
      </w:tblGrid>
      <w:tr w:rsidR="00DE6440" w:rsidTr="009B6DEF">
        <w:tc>
          <w:tcPr>
            <w:tcW w:w="10065" w:type="dxa"/>
          </w:tcPr>
          <w:p w:rsidR="00DE6440" w:rsidRDefault="00DE6440" w:rsidP="009B6DEF">
            <w:pPr>
              <w:jc w:val="center"/>
              <w:rPr>
                <w:rFonts w:ascii="Arial" w:hAnsi="Arial" w:cs="Arial"/>
              </w:rPr>
            </w:pPr>
          </w:p>
          <w:p w:rsidR="00DE6440" w:rsidRDefault="00DE6440" w:rsidP="009B6DEF">
            <w:pPr>
              <w:jc w:val="center"/>
              <w:rPr>
                <w:rFonts w:ascii="Arial" w:hAnsi="Arial" w:cs="Arial"/>
              </w:rPr>
            </w:pPr>
          </w:p>
        </w:tc>
      </w:tr>
      <w:tr w:rsidR="00DE6440" w:rsidTr="009B6DEF">
        <w:tc>
          <w:tcPr>
            <w:tcW w:w="10065" w:type="dxa"/>
          </w:tcPr>
          <w:p w:rsidR="00DE6440" w:rsidRDefault="00DE6440" w:rsidP="009B6DEF">
            <w:pPr>
              <w:jc w:val="center"/>
              <w:rPr>
                <w:rFonts w:ascii="Arial" w:hAnsi="Arial" w:cs="Arial"/>
              </w:rPr>
            </w:pPr>
          </w:p>
          <w:p w:rsidR="00DE6440" w:rsidRDefault="00DE6440" w:rsidP="009B6DE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E6440" w:rsidRDefault="00DE6440" w:rsidP="003278B3">
      <w:pPr>
        <w:spacing w:after="0" w:line="240" w:lineRule="auto"/>
        <w:rPr>
          <w:rFonts w:ascii="Arial" w:hAnsi="Arial" w:cs="Arial"/>
        </w:rPr>
      </w:pPr>
    </w:p>
    <w:p w:rsidR="00DE6440" w:rsidRDefault="00DE6440" w:rsidP="003278B3">
      <w:pPr>
        <w:spacing w:after="0" w:line="240" w:lineRule="auto"/>
        <w:rPr>
          <w:rFonts w:ascii="Arial" w:hAnsi="Arial" w:cs="Arial"/>
        </w:rPr>
      </w:pPr>
    </w:p>
    <w:p w:rsidR="00244270" w:rsidRPr="00250231" w:rsidRDefault="00C94ABF" w:rsidP="00A5324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identify</w:t>
      </w:r>
      <w:r w:rsidRPr="00250231">
        <w:rPr>
          <w:rFonts w:ascii="Arial" w:hAnsi="Arial" w:cs="Arial"/>
        </w:rPr>
        <w:t xml:space="preserve"> your inter</w:t>
      </w:r>
      <w:r>
        <w:rPr>
          <w:rFonts w:ascii="Arial" w:hAnsi="Arial" w:cs="Arial"/>
        </w:rPr>
        <w:t xml:space="preserve">est to </w:t>
      </w:r>
      <w:r w:rsidRPr="00250231">
        <w:rPr>
          <w:rFonts w:ascii="Arial" w:hAnsi="Arial" w:cs="Arial"/>
        </w:rPr>
        <w:t>enrol with the Recovery C</w:t>
      </w:r>
      <w:r>
        <w:rPr>
          <w:rFonts w:ascii="Arial" w:hAnsi="Arial" w:cs="Arial"/>
        </w:rPr>
        <w:t>ollege by ticking one of the boxes provided (this information will remain confidential.)</w:t>
      </w:r>
    </w:p>
    <w:tbl>
      <w:tblPr>
        <w:tblStyle w:val="TableGrid"/>
        <w:tblW w:w="10065" w:type="dxa"/>
        <w:tblInd w:w="-318" w:type="dxa"/>
        <w:tblLook w:val="04A0"/>
      </w:tblPr>
      <w:tblGrid>
        <w:gridCol w:w="2694"/>
        <w:gridCol w:w="2410"/>
        <w:gridCol w:w="2145"/>
        <w:gridCol w:w="2816"/>
      </w:tblGrid>
      <w:tr w:rsidR="00FD2B58" w:rsidTr="00105283">
        <w:tc>
          <w:tcPr>
            <w:tcW w:w="2694" w:type="dxa"/>
          </w:tcPr>
          <w:p w:rsidR="00FD2B58" w:rsidRPr="006B66DF" w:rsidRDefault="00C94ABF" w:rsidP="00A53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have had experience of </w:t>
            </w:r>
            <w:r w:rsidRPr="006B66DF">
              <w:rPr>
                <w:rFonts w:ascii="Arial" w:hAnsi="Arial" w:cs="Arial"/>
                <w:sz w:val="20"/>
                <w:szCs w:val="20"/>
              </w:rPr>
              <w:t>mental distress</w:t>
            </w:r>
          </w:p>
        </w:tc>
        <w:tc>
          <w:tcPr>
            <w:tcW w:w="2410" w:type="dxa"/>
          </w:tcPr>
          <w:p w:rsidR="00FD2B58" w:rsidRPr="006B66DF" w:rsidRDefault="00C94ABF" w:rsidP="00A53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6DF">
              <w:rPr>
                <w:rFonts w:ascii="Arial" w:hAnsi="Arial" w:cs="Arial"/>
                <w:sz w:val="20"/>
                <w:szCs w:val="20"/>
              </w:rPr>
              <w:t>I am a supporter</w:t>
            </w:r>
          </w:p>
          <w:p w:rsidR="00FD2B58" w:rsidRPr="006B66DF" w:rsidRDefault="00C94ABF" w:rsidP="00A53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6DF">
              <w:rPr>
                <w:rFonts w:ascii="Arial" w:hAnsi="Arial" w:cs="Arial"/>
                <w:sz w:val="20"/>
                <w:szCs w:val="20"/>
              </w:rPr>
              <w:t>(Family member/Friend)</w:t>
            </w:r>
          </w:p>
          <w:p w:rsidR="00FD2B58" w:rsidRPr="006B66DF" w:rsidRDefault="00274190" w:rsidP="00A53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</w:tcPr>
          <w:p w:rsidR="00FD2B58" w:rsidRPr="006B66DF" w:rsidRDefault="00C94ABF" w:rsidP="00A53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6DF">
              <w:rPr>
                <w:rFonts w:ascii="Arial" w:hAnsi="Arial" w:cs="Arial"/>
                <w:sz w:val="20"/>
                <w:szCs w:val="20"/>
              </w:rPr>
              <w:t>I am a professional</w:t>
            </w:r>
          </w:p>
          <w:p w:rsidR="006B66DF" w:rsidRPr="006B66DF" w:rsidRDefault="00274190" w:rsidP="00A53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</w:tcPr>
          <w:p w:rsidR="00FD2B58" w:rsidRPr="006B66DF" w:rsidRDefault="00C94ABF" w:rsidP="00A53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6DF">
              <w:rPr>
                <w:rFonts w:ascii="Arial" w:hAnsi="Arial" w:cs="Arial"/>
                <w:sz w:val="20"/>
                <w:szCs w:val="20"/>
              </w:rPr>
              <w:t>I have an interest in mental health recovery</w:t>
            </w:r>
          </w:p>
        </w:tc>
      </w:tr>
      <w:tr w:rsidR="00FD2B58" w:rsidTr="00105283">
        <w:tc>
          <w:tcPr>
            <w:tcW w:w="2694" w:type="dxa"/>
          </w:tcPr>
          <w:p w:rsidR="00FD2B58" w:rsidRDefault="00274190" w:rsidP="00A53244">
            <w:pPr>
              <w:jc w:val="center"/>
              <w:rPr>
                <w:rFonts w:ascii="Arial" w:hAnsi="Arial" w:cs="Arial"/>
              </w:rPr>
            </w:pPr>
          </w:p>
          <w:p w:rsidR="006B66DF" w:rsidRDefault="00274190" w:rsidP="00CA402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FD2B58" w:rsidRDefault="00274190" w:rsidP="00A53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:rsidR="00FD2B58" w:rsidRDefault="00274190" w:rsidP="00A53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6" w:type="dxa"/>
          </w:tcPr>
          <w:p w:rsidR="00FD2B58" w:rsidRDefault="00274190" w:rsidP="00A5324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B66DF" w:rsidRDefault="00274190" w:rsidP="00A53244">
      <w:pPr>
        <w:spacing w:after="0" w:line="240" w:lineRule="auto"/>
        <w:jc w:val="center"/>
        <w:rPr>
          <w:rFonts w:ascii="Arial" w:hAnsi="Arial" w:cs="Arial"/>
        </w:rPr>
      </w:pPr>
    </w:p>
    <w:p w:rsidR="006B66DF" w:rsidRDefault="00C94ABF" w:rsidP="00A5324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Is there anything that might impact on either your access or involvement in the course that you feel we should know about?</w:t>
      </w:r>
    </w:p>
    <w:tbl>
      <w:tblPr>
        <w:tblStyle w:val="TableGrid"/>
        <w:tblW w:w="10065" w:type="dxa"/>
        <w:tblInd w:w="-318" w:type="dxa"/>
        <w:tblLook w:val="04A0"/>
      </w:tblPr>
      <w:tblGrid>
        <w:gridCol w:w="10065"/>
      </w:tblGrid>
      <w:tr w:rsidR="006B66DF" w:rsidTr="00105283">
        <w:tc>
          <w:tcPr>
            <w:tcW w:w="10065" w:type="dxa"/>
          </w:tcPr>
          <w:p w:rsidR="006B66DF" w:rsidRDefault="00274190" w:rsidP="00A53244">
            <w:pPr>
              <w:jc w:val="center"/>
              <w:rPr>
                <w:rFonts w:ascii="Arial" w:hAnsi="Arial" w:cs="Arial"/>
              </w:rPr>
            </w:pPr>
          </w:p>
          <w:p w:rsidR="006B66DF" w:rsidRDefault="00274190" w:rsidP="00A53244">
            <w:pPr>
              <w:jc w:val="center"/>
              <w:rPr>
                <w:rFonts w:ascii="Arial" w:hAnsi="Arial" w:cs="Arial"/>
              </w:rPr>
            </w:pPr>
          </w:p>
        </w:tc>
      </w:tr>
      <w:tr w:rsidR="006B66DF" w:rsidTr="00105283">
        <w:tc>
          <w:tcPr>
            <w:tcW w:w="10065" w:type="dxa"/>
          </w:tcPr>
          <w:p w:rsidR="006B66DF" w:rsidRDefault="00274190" w:rsidP="00A53244">
            <w:pPr>
              <w:jc w:val="center"/>
              <w:rPr>
                <w:rFonts w:ascii="Arial" w:hAnsi="Arial" w:cs="Arial"/>
              </w:rPr>
            </w:pPr>
          </w:p>
          <w:p w:rsidR="006B66DF" w:rsidRDefault="00274190" w:rsidP="00A53244">
            <w:pPr>
              <w:jc w:val="center"/>
              <w:rPr>
                <w:rFonts w:ascii="Arial" w:hAnsi="Arial" w:cs="Arial"/>
              </w:rPr>
            </w:pPr>
          </w:p>
        </w:tc>
      </w:tr>
      <w:tr w:rsidR="003278B3" w:rsidTr="00105283">
        <w:tc>
          <w:tcPr>
            <w:tcW w:w="10065" w:type="dxa"/>
          </w:tcPr>
          <w:p w:rsidR="003278B3" w:rsidRDefault="00274190" w:rsidP="00A53244">
            <w:pPr>
              <w:jc w:val="center"/>
              <w:rPr>
                <w:rFonts w:ascii="Arial" w:hAnsi="Arial" w:cs="Arial"/>
              </w:rPr>
            </w:pPr>
          </w:p>
          <w:p w:rsidR="003278B3" w:rsidRDefault="00274190" w:rsidP="00A5324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05283" w:rsidRPr="00AD3B4C" w:rsidRDefault="00105283" w:rsidP="00AD3B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105283">
        <w:rPr>
          <w:rFonts w:ascii="Arial" w:hAnsi="Arial" w:cs="Arial"/>
          <w:sz w:val="24"/>
          <w:szCs w:val="24"/>
        </w:rPr>
        <w:t>O</w:t>
      </w:r>
      <w:r w:rsidRPr="00C90BD7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ur emancipatory approach to supporting personal transformation and recovery provides participants with an opportunity to explore mental health and wellbeing in ways that are diverse, holistic and sometimes challenging.</w:t>
      </w:r>
      <w:r w:rsidRPr="00105283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 Therefore all students have a personal and collective responsibility to supporting mutually respectful group spaces.  </w:t>
      </w:r>
      <w:r w:rsidRPr="00105283">
        <w:rPr>
          <w:rFonts w:ascii="Arial" w:hAnsi="Arial" w:cs="Arial"/>
          <w:sz w:val="24"/>
          <w:szCs w:val="24"/>
        </w:rPr>
        <w:t>Therefore all app</w:t>
      </w:r>
      <w:r w:rsidR="00A53244">
        <w:rPr>
          <w:rFonts w:ascii="Arial" w:hAnsi="Arial" w:cs="Arial"/>
          <w:sz w:val="24"/>
          <w:szCs w:val="24"/>
        </w:rPr>
        <w:t>licants must read and adhere to</w:t>
      </w:r>
      <w:r w:rsidRPr="00105283">
        <w:rPr>
          <w:rFonts w:ascii="Arial" w:hAnsi="Arial" w:cs="Arial"/>
          <w:sz w:val="24"/>
          <w:szCs w:val="24"/>
        </w:rPr>
        <w:t xml:space="preserve"> The Recovery Co</w:t>
      </w:r>
      <w:r w:rsidR="00A53244">
        <w:rPr>
          <w:rFonts w:ascii="Arial" w:hAnsi="Arial" w:cs="Arial"/>
          <w:sz w:val="24"/>
          <w:szCs w:val="24"/>
        </w:rPr>
        <w:t xml:space="preserve">llege </w:t>
      </w:r>
      <w:r w:rsidR="00A53244" w:rsidRPr="00A53244">
        <w:rPr>
          <w:rFonts w:ascii="Arial" w:hAnsi="Arial" w:cs="Arial"/>
          <w:i/>
          <w:sz w:val="24"/>
          <w:szCs w:val="24"/>
        </w:rPr>
        <w:t>Student Charter and Code of</w:t>
      </w:r>
      <w:r w:rsidR="00A53244">
        <w:rPr>
          <w:rFonts w:ascii="Arial" w:hAnsi="Arial" w:cs="Arial"/>
          <w:sz w:val="24"/>
          <w:szCs w:val="24"/>
        </w:rPr>
        <w:t xml:space="preserve"> </w:t>
      </w:r>
      <w:r w:rsidR="00A53244" w:rsidRPr="00A53244">
        <w:rPr>
          <w:rFonts w:ascii="Arial" w:hAnsi="Arial" w:cs="Arial"/>
          <w:i/>
          <w:sz w:val="24"/>
          <w:szCs w:val="24"/>
        </w:rPr>
        <w:t>Conduct</w:t>
      </w:r>
      <w:r w:rsidRPr="00105283">
        <w:rPr>
          <w:rFonts w:ascii="Arial" w:hAnsi="Arial" w:cs="Arial"/>
          <w:sz w:val="24"/>
          <w:szCs w:val="24"/>
        </w:rPr>
        <w:t xml:space="preserve"> - available online</w:t>
      </w:r>
      <w:r>
        <w:rPr>
          <w:rFonts w:ascii="Arial" w:hAnsi="Arial" w:cs="Arial"/>
          <w:sz w:val="24"/>
          <w:szCs w:val="24"/>
        </w:rPr>
        <w:t xml:space="preserve"> @ </w:t>
      </w:r>
      <w:r w:rsidRPr="00105283">
        <w:rPr>
          <w:rFonts w:ascii="Arial" w:hAnsi="Arial" w:cs="Arial"/>
          <w:sz w:val="24"/>
          <w:szCs w:val="24"/>
        </w:rPr>
        <w:t xml:space="preserve"> </w:t>
      </w:r>
      <w:r w:rsidRPr="00A53244">
        <w:rPr>
          <w:rFonts w:ascii="Arial" w:hAnsi="Arial" w:cs="Arial"/>
          <w:color w:val="0070C0"/>
          <w:sz w:val="24"/>
          <w:szCs w:val="24"/>
        </w:rPr>
        <w:t>www.recoverycollege.ie/sign-up-for-a</w:t>
      </w:r>
      <w:r w:rsidRPr="00AD3B4C">
        <w:rPr>
          <w:rFonts w:ascii="Arial" w:hAnsi="Arial" w:cs="Arial"/>
          <w:color w:val="0070C0"/>
          <w:sz w:val="24"/>
          <w:szCs w:val="24"/>
        </w:rPr>
        <w:t>-course</w:t>
      </w:r>
      <w:r w:rsidR="00AD3B4C">
        <w:rPr>
          <w:rFonts w:ascii="Arial" w:hAnsi="Arial" w:cs="Arial"/>
          <w:color w:val="0070C0"/>
          <w:sz w:val="24"/>
          <w:szCs w:val="24"/>
        </w:rPr>
        <w:t>,</w:t>
      </w:r>
      <w:r w:rsidRPr="00AD3B4C">
        <w:rPr>
          <w:rFonts w:ascii="Arial" w:hAnsi="Arial" w:cs="Arial"/>
          <w:color w:val="0070C0"/>
          <w:sz w:val="24"/>
          <w:szCs w:val="24"/>
        </w:rPr>
        <w:t xml:space="preserve"> </w:t>
      </w:r>
      <w:r w:rsidRPr="00105283">
        <w:rPr>
          <w:rFonts w:ascii="Arial" w:hAnsi="Arial" w:cs="Arial"/>
          <w:sz w:val="24"/>
          <w:szCs w:val="24"/>
        </w:rPr>
        <w:t>or alternatively on request from the Recovery College Office</w:t>
      </w:r>
      <w:r w:rsidR="00AD3B4C">
        <w:rPr>
          <w:rFonts w:ascii="Arial" w:hAnsi="Arial" w:cs="Arial"/>
          <w:sz w:val="24"/>
          <w:szCs w:val="24"/>
        </w:rPr>
        <w:t>.</w:t>
      </w:r>
    </w:p>
    <w:p w:rsidR="00105283" w:rsidRPr="00A53244" w:rsidRDefault="00105283" w:rsidP="003278B3">
      <w:pPr>
        <w:spacing w:after="0" w:line="240" w:lineRule="auto"/>
        <w:rPr>
          <w:rFonts w:ascii="Arial" w:hAnsi="Arial" w:cs="Arial"/>
          <w:b/>
          <w:u w:val="single"/>
        </w:rPr>
      </w:pPr>
      <w:r w:rsidRPr="00A53244">
        <w:rPr>
          <w:rFonts w:ascii="Arial" w:hAnsi="Arial" w:cs="Arial"/>
          <w:b/>
          <w:u w:val="single"/>
        </w:rPr>
        <w:t>Please read and sign:</w:t>
      </w:r>
    </w:p>
    <w:p w:rsidR="00105283" w:rsidRDefault="00105283" w:rsidP="003278B3">
      <w:pPr>
        <w:spacing w:after="0" w:line="240" w:lineRule="auto"/>
        <w:rPr>
          <w:rFonts w:ascii="Arial" w:hAnsi="Arial" w:cs="Arial"/>
        </w:rPr>
      </w:pPr>
    </w:p>
    <w:p w:rsidR="00540ABD" w:rsidRDefault="00C94ABF" w:rsidP="003278B3">
      <w:pPr>
        <w:spacing w:after="0" w:line="240" w:lineRule="auto"/>
        <w:rPr>
          <w:rFonts w:ascii="Arial" w:hAnsi="Arial" w:cs="Arial"/>
        </w:rPr>
      </w:pPr>
      <w:r w:rsidRPr="00250231">
        <w:rPr>
          <w:rFonts w:ascii="Arial" w:hAnsi="Arial" w:cs="Arial"/>
        </w:rPr>
        <w:t xml:space="preserve">I </w:t>
      </w:r>
      <w:r w:rsidR="00A53244">
        <w:rPr>
          <w:rFonts w:ascii="Arial" w:hAnsi="Arial" w:cs="Arial"/>
        </w:rPr>
        <w:t>have</w:t>
      </w:r>
      <w:r w:rsidR="00DE6440">
        <w:rPr>
          <w:rFonts w:ascii="Arial" w:hAnsi="Arial" w:cs="Arial"/>
        </w:rPr>
        <w:t xml:space="preserve"> read</w:t>
      </w:r>
      <w:r>
        <w:rPr>
          <w:rFonts w:ascii="Arial" w:hAnsi="Arial" w:cs="Arial"/>
        </w:rPr>
        <w:t xml:space="preserve"> the terms and conditions set out in the</w:t>
      </w:r>
      <w:r w:rsidRPr="00250231">
        <w:rPr>
          <w:rFonts w:ascii="Arial" w:hAnsi="Arial" w:cs="Arial"/>
        </w:rPr>
        <w:t xml:space="preserve"> Dublin North, North East Recovery College </w:t>
      </w:r>
      <w:r w:rsidRPr="00A53244">
        <w:rPr>
          <w:rFonts w:ascii="Arial" w:hAnsi="Arial" w:cs="Arial"/>
          <w:i/>
        </w:rPr>
        <w:t>Student Charter &amp;</w:t>
      </w:r>
      <w:r w:rsidR="00A53244" w:rsidRPr="00A53244">
        <w:rPr>
          <w:rFonts w:ascii="Arial" w:hAnsi="Arial" w:cs="Arial"/>
          <w:i/>
        </w:rPr>
        <w:t xml:space="preserve"> C</w:t>
      </w:r>
      <w:r w:rsidR="00105283" w:rsidRPr="00A53244">
        <w:rPr>
          <w:rFonts w:ascii="Arial" w:hAnsi="Arial" w:cs="Arial"/>
          <w:i/>
        </w:rPr>
        <w:t>ode of C</w:t>
      </w:r>
      <w:r w:rsidRPr="00A53244">
        <w:rPr>
          <w:rFonts w:ascii="Arial" w:hAnsi="Arial" w:cs="Arial"/>
          <w:i/>
        </w:rPr>
        <w:t>onduct</w:t>
      </w:r>
      <w:r w:rsidR="00105283">
        <w:rPr>
          <w:rFonts w:ascii="Arial" w:hAnsi="Arial" w:cs="Arial"/>
        </w:rPr>
        <w:t xml:space="preserve">.  These terms and conditions are available online or from the Recovery College Office </w:t>
      </w:r>
      <w:r w:rsidR="00105283" w:rsidRPr="00105283">
        <w:rPr>
          <w:rFonts w:ascii="Arial" w:hAnsi="Arial" w:cs="Arial"/>
        </w:rPr>
        <w:t>www.recoverycollege.ie/sign-up-for-a-course</w:t>
      </w:r>
      <w:r w:rsidRPr="00250231">
        <w:rPr>
          <w:rFonts w:ascii="Arial" w:hAnsi="Arial" w:cs="Arial"/>
        </w:rPr>
        <w:t>. I agree that I may be contacted by telephone/ email regarding my application and that I will be asked to provide feedback about my experience at the Recovery College.</w:t>
      </w:r>
    </w:p>
    <w:p w:rsidR="0033486F" w:rsidRPr="00250231" w:rsidRDefault="00274190" w:rsidP="003278B3">
      <w:pPr>
        <w:spacing w:after="0" w:line="240" w:lineRule="auto"/>
        <w:rPr>
          <w:rFonts w:ascii="Arial" w:hAnsi="Arial" w:cs="Arial"/>
        </w:rPr>
      </w:pPr>
    </w:p>
    <w:p w:rsidR="00540ABD" w:rsidRPr="00A53244" w:rsidRDefault="007B3289" w:rsidP="00540ABD">
      <w:pPr>
        <w:rPr>
          <w:rFonts w:ascii="Arial" w:hAnsi="Arial" w:cs="Arial"/>
          <w:b/>
        </w:rPr>
      </w:pPr>
      <w:r w:rsidRPr="007B3289">
        <w:rPr>
          <w:b/>
          <w:noProof/>
          <w:lang w:eastAsia="en-IE"/>
        </w:rPr>
        <w:pict>
          <v:rect id="Rectangle 29" o:spid="_x0000_s1027" style="position:absolute;margin-left:397.35pt;margin-top:19pt;width:483.4pt;height:8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" filled="f" stroked="f" insetpen="t">
            <o:lock v:ext="edit" shapetype="t"/>
            <v:textbox inset="0,0,0,0"/>
          </v:rect>
        </w:pict>
      </w:r>
      <w:r w:rsidR="00C94ABF" w:rsidRPr="00A53244">
        <w:rPr>
          <w:rFonts w:ascii="Arial" w:hAnsi="Arial" w:cs="Arial"/>
          <w:b/>
        </w:rPr>
        <w:t>Signature:</w:t>
      </w:r>
    </w:p>
    <w:p w:rsidR="00902927" w:rsidRPr="00DE6440" w:rsidRDefault="00274190" w:rsidP="00DE6440"/>
    <w:tbl>
      <w:tblPr>
        <w:tblStyle w:val="TableGrid"/>
        <w:tblW w:w="0" w:type="auto"/>
        <w:tblLook w:val="04A0"/>
      </w:tblPr>
      <w:tblGrid>
        <w:gridCol w:w="4219"/>
        <w:gridCol w:w="5023"/>
      </w:tblGrid>
      <w:tr w:rsidR="00902927" w:rsidTr="00902927">
        <w:tc>
          <w:tcPr>
            <w:tcW w:w="4219" w:type="dxa"/>
          </w:tcPr>
          <w:p w:rsidR="00902927" w:rsidRPr="00902927" w:rsidRDefault="00C94ABF" w:rsidP="005211C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02927">
              <w:rPr>
                <w:rFonts w:ascii="Arial" w:hAnsi="Arial" w:cs="Arial"/>
                <w:b/>
                <w:color w:val="FF0000"/>
                <w:sz w:val="24"/>
                <w:szCs w:val="24"/>
              </w:rPr>
              <w:t>DCU, DUBLIN</w:t>
            </w:r>
          </w:p>
        </w:tc>
        <w:tc>
          <w:tcPr>
            <w:tcW w:w="5023" w:type="dxa"/>
          </w:tcPr>
          <w:p w:rsidR="00902927" w:rsidRPr="00902927" w:rsidRDefault="00C94ABF" w:rsidP="005211C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02927">
              <w:rPr>
                <w:rFonts w:ascii="Arial" w:hAnsi="Arial" w:cs="Arial"/>
                <w:b/>
                <w:sz w:val="24"/>
                <w:szCs w:val="24"/>
              </w:rPr>
              <w:t>DKIT, DUNDALK</w:t>
            </w:r>
          </w:p>
        </w:tc>
      </w:tr>
      <w:tr w:rsidR="00902927" w:rsidTr="00902927">
        <w:tc>
          <w:tcPr>
            <w:tcW w:w="4219" w:type="dxa"/>
          </w:tcPr>
          <w:p w:rsidR="00902927" w:rsidRPr="00945A04" w:rsidRDefault="00C94ABF" w:rsidP="009029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A04">
              <w:rPr>
                <w:rFonts w:ascii="Arial" w:hAnsi="Arial" w:cs="Arial"/>
                <w:b/>
                <w:sz w:val="20"/>
                <w:szCs w:val="20"/>
              </w:rPr>
              <w:t>The Recovery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College</w:t>
            </w:r>
          </w:p>
          <w:p w:rsidR="00902927" w:rsidRPr="00945A04" w:rsidRDefault="00C94ABF" w:rsidP="009029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A04">
              <w:rPr>
                <w:rFonts w:ascii="Arial" w:hAnsi="Arial" w:cs="Arial"/>
                <w:b/>
                <w:sz w:val="20"/>
                <w:szCs w:val="20"/>
              </w:rPr>
              <w:t>Healthy Living Centre</w:t>
            </w:r>
          </w:p>
          <w:p w:rsidR="00902927" w:rsidRPr="00945A04" w:rsidRDefault="00C94ABF" w:rsidP="009029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A04">
              <w:rPr>
                <w:rFonts w:ascii="Arial" w:hAnsi="Arial" w:cs="Arial"/>
                <w:b/>
                <w:sz w:val="20"/>
                <w:szCs w:val="20"/>
              </w:rPr>
              <w:t>Dublin City University</w:t>
            </w:r>
          </w:p>
          <w:p w:rsidR="00902927" w:rsidRPr="00945A04" w:rsidRDefault="00C94ABF" w:rsidP="009029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A04">
              <w:rPr>
                <w:rFonts w:ascii="Arial" w:hAnsi="Arial" w:cs="Arial"/>
                <w:b/>
                <w:sz w:val="20"/>
                <w:szCs w:val="20"/>
              </w:rPr>
              <w:t>Glasnevin</w:t>
            </w:r>
          </w:p>
          <w:p w:rsidR="00902927" w:rsidRDefault="00C94ABF" w:rsidP="009029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A04">
              <w:rPr>
                <w:rFonts w:ascii="Arial" w:hAnsi="Arial" w:cs="Arial"/>
                <w:b/>
                <w:sz w:val="20"/>
                <w:szCs w:val="20"/>
              </w:rPr>
              <w:t>Dublin 9.</w:t>
            </w:r>
          </w:p>
          <w:p w:rsidR="00902927" w:rsidRDefault="00C94ABF" w:rsidP="00902927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Email: </w:t>
            </w:r>
            <w:hyperlink r:id="rId7" w:history="1">
              <w:r w:rsidRPr="00855B43">
                <w:rPr>
                  <w:rStyle w:val="Hyperlink"/>
                  <w:rFonts w:ascii="Arial" w:hAnsi="Arial" w:cs="Arial"/>
                  <w:sz w:val="24"/>
                  <w:szCs w:val="24"/>
                </w:rPr>
                <w:t>recoverycollege@dcu.ie</w:t>
              </w:r>
            </w:hyperlink>
          </w:p>
          <w:p w:rsidR="00AD3B4C" w:rsidRPr="00AD3B4C" w:rsidRDefault="00AD3B4C" w:rsidP="009029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3B4C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Phone</w:t>
            </w:r>
            <w:r w:rsidRPr="00AD3B4C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>: 01700</w:t>
            </w:r>
            <w:r w:rsidR="00CA4020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>7907</w:t>
            </w:r>
            <w:bookmarkStart w:id="0" w:name="_GoBack"/>
            <w:bookmarkEnd w:id="0"/>
          </w:p>
          <w:p w:rsidR="00902927" w:rsidRDefault="00274190" w:rsidP="005211C1">
            <w:pP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5023" w:type="dxa"/>
          </w:tcPr>
          <w:p w:rsidR="00902927" w:rsidRPr="00945A04" w:rsidRDefault="00C94ABF" w:rsidP="009029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A04">
              <w:rPr>
                <w:rFonts w:ascii="Arial" w:hAnsi="Arial" w:cs="Arial"/>
                <w:b/>
                <w:sz w:val="20"/>
                <w:szCs w:val="20"/>
              </w:rPr>
              <w:t>The Recovery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College</w:t>
            </w:r>
          </w:p>
          <w:p w:rsidR="00902927" w:rsidRPr="00902927" w:rsidRDefault="00C94ABF" w:rsidP="005211C1">
            <w:pPr>
              <w:rPr>
                <w:rFonts w:ascii="Arial" w:hAnsi="Arial" w:cs="Arial"/>
                <w:sz w:val="20"/>
                <w:szCs w:val="20"/>
              </w:rPr>
            </w:pPr>
            <w:r w:rsidRPr="00902927">
              <w:rPr>
                <w:rFonts w:ascii="Arial" w:hAnsi="Arial" w:cs="Arial"/>
                <w:sz w:val="20"/>
                <w:szCs w:val="20"/>
              </w:rPr>
              <w:t>C/O Mark Cunningham</w:t>
            </w:r>
          </w:p>
          <w:p w:rsidR="00902927" w:rsidRPr="00902927" w:rsidRDefault="00C94ABF" w:rsidP="005211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2927">
              <w:rPr>
                <w:rFonts w:ascii="Arial" w:hAnsi="Arial" w:cs="Arial"/>
                <w:b/>
                <w:sz w:val="20"/>
                <w:szCs w:val="20"/>
              </w:rPr>
              <w:t>School of Nursing, Midwifery &amp; Health Studies.</w:t>
            </w:r>
          </w:p>
          <w:p w:rsidR="00902927" w:rsidRPr="00902927" w:rsidRDefault="00C94ABF" w:rsidP="005211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2927">
              <w:rPr>
                <w:rFonts w:ascii="Arial" w:hAnsi="Arial" w:cs="Arial"/>
                <w:b/>
                <w:sz w:val="20"/>
                <w:szCs w:val="20"/>
              </w:rPr>
              <w:t>Dundalk Institute of Technology, Dublin Road</w:t>
            </w:r>
          </w:p>
          <w:p w:rsidR="00902927" w:rsidRPr="00902927" w:rsidRDefault="00C94ABF" w:rsidP="005211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2927">
              <w:rPr>
                <w:rFonts w:ascii="Arial" w:hAnsi="Arial" w:cs="Arial"/>
                <w:b/>
                <w:sz w:val="20"/>
                <w:szCs w:val="20"/>
              </w:rPr>
              <w:t>Dundalk</w:t>
            </w:r>
          </w:p>
          <w:p w:rsidR="00902927" w:rsidRDefault="00C94ABF" w:rsidP="00902927">
            <w:pP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AD3B4C">
              <w:rPr>
                <w:rFonts w:ascii="Arial" w:hAnsi="Arial" w:cs="Arial"/>
                <w:b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Pr="00855B43">
                <w:rPr>
                  <w:rStyle w:val="Hyperlink"/>
                  <w:rFonts w:ascii="Arial" w:hAnsi="Arial" w:cs="Arial"/>
                  <w:sz w:val="24"/>
                  <w:szCs w:val="24"/>
                </w:rPr>
                <w:t>mark.cunningham@dkit.ie</w:t>
              </w:r>
            </w:hyperlink>
          </w:p>
        </w:tc>
      </w:tr>
    </w:tbl>
    <w:p w:rsidR="00902927" w:rsidRPr="005211C1" w:rsidRDefault="00274190" w:rsidP="005211C1">
      <w:pPr>
        <w:spacing w:after="0" w:line="240" w:lineRule="auto"/>
        <w:rPr>
          <w:rFonts w:ascii="Arial" w:hAnsi="Arial" w:cs="Arial"/>
          <w:color w:val="FF0000"/>
          <w:sz w:val="24"/>
          <w:szCs w:val="24"/>
          <w:u w:val="single"/>
        </w:rPr>
      </w:pPr>
    </w:p>
    <w:sectPr w:rsidR="00902927" w:rsidRPr="005211C1" w:rsidSect="007B328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69B" w:rsidRDefault="00DD669B" w:rsidP="00250231">
      <w:pPr>
        <w:spacing w:after="0" w:line="240" w:lineRule="auto"/>
      </w:pPr>
      <w:r>
        <w:separator/>
      </w:r>
    </w:p>
  </w:endnote>
  <w:endnote w:type="continuationSeparator" w:id="0">
    <w:p w:rsidR="00DD669B" w:rsidRDefault="00DD669B" w:rsidP="00250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69B" w:rsidRDefault="00DD669B" w:rsidP="00250231">
      <w:pPr>
        <w:spacing w:after="0" w:line="240" w:lineRule="auto"/>
      </w:pPr>
      <w:r>
        <w:separator/>
      </w:r>
    </w:p>
  </w:footnote>
  <w:footnote w:type="continuationSeparator" w:id="0">
    <w:p w:rsidR="00DD669B" w:rsidRDefault="00DD669B" w:rsidP="00250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231" w:rsidRPr="005211C1" w:rsidRDefault="00C94ABF" w:rsidP="00250231">
    <w:pPr>
      <w:spacing w:after="0" w:line="240" w:lineRule="auto"/>
      <w:jc w:val="center"/>
      <w:rPr>
        <w:b/>
        <w:sz w:val="32"/>
        <w:szCs w:val="32"/>
      </w:rPr>
    </w:pPr>
    <w:r w:rsidRPr="005211C1">
      <w:rPr>
        <w:b/>
        <w:sz w:val="32"/>
        <w:szCs w:val="32"/>
      </w:rPr>
      <w:t>Dublin</w:t>
    </w:r>
    <w:r w:rsidRPr="005211C1">
      <w:rPr>
        <w:b/>
      </w:rPr>
      <w:t xml:space="preserve"> </w:t>
    </w:r>
    <w:r w:rsidRPr="005211C1">
      <w:rPr>
        <w:b/>
        <w:sz w:val="32"/>
        <w:szCs w:val="32"/>
      </w:rPr>
      <w:t>North, North East Recovery College</w:t>
    </w:r>
  </w:p>
  <w:p w:rsidR="00250231" w:rsidRDefault="00C94ABF" w:rsidP="00250231">
    <w:pPr>
      <w:spacing w:after="0" w:line="240" w:lineRule="auto"/>
      <w:jc w:val="center"/>
      <w:rPr>
        <w:sz w:val="32"/>
        <w:szCs w:val="32"/>
      </w:rPr>
    </w:pPr>
    <w:r>
      <w:rPr>
        <w:sz w:val="32"/>
        <w:szCs w:val="32"/>
      </w:rPr>
      <w:t>Application</w:t>
    </w:r>
    <w:r w:rsidRPr="00540ABD">
      <w:rPr>
        <w:sz w:val="32"/>
        <w:szCs w:val="32"/>
      </w:rPr>
      <w:t xml:space="preserve"> Form</w:t>
    </w:r>
  </w:p>
  <w:p w:rsidR="00DE6440" w:rsidRPr="00DE6440" w:rsidRDefault="00DE6440" w:rsidP="00DE6440">
    <w:pPr>
      <w:shd w:val="clear" w:color="auto" w:fill="FFFFFF"/>
      <w:spacing w:before="100" w:beforeAutospacing="1" w:after="100" w:afterAutospacing="1" w:line="240" w:lineRule="auto"/>
      <w:rPr>
        <w:rFonts w:ascii="Arial" w:eastAsia="Times New Roman" w:hAnsi="Arial" w:cs="Arial"/>
        <w:color w:val="222222"/>
        <w:sz w:val="24"/>
        <w:szCs w:val="24"/>
        <w:lang w:eastAsia="en-I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B6CA7"/>
    <w:multiLevelType w:val="hybridMultilevel"/>
    <w:tmpl w:val="42D2C23C"/>
    <w:lvl w:ilvl="0" w:tplc="0E7AAF1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BF8664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31084872">
      <w:numFmt w:val="bullet"/>
      <w:lvlText w:val=""/>
      <w:lvlJc w:val="left"/>
      <w:pPr>
        <w:ind w:left="2160" w:hanging="1800"/>
      </w:pPr>
    </w:lvl>
    <w:lvl w:ilvl="3" w:tplc="C07CED8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C520EE0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81A2A720">
      <w:numFmt w:val="bullet"/>
      <w:lvlText w:val=""/>
      <w:lvlJc w:val="left"/>
      <w:pPr>
        <w:ind w:left="4320" w:hanging="3960"/>
      </w:pPr>
    </w:lvl>
    <w:lvl w:ilvl="6" w:tplc="2758DB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9CEC9AB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0B2264E2">
      <w:numFmt w:val="bullet"/>
      <w:lvlText w:val=""/>
      <w:lvlJc w:val="left"/>
      <w:pPr>
        <w:ind w:left="6480" w:hanging="6120"/>
      </w:pPr>
    </w:lvl>
  </w:abstractNum>
  <w:abstractNum w:abstractNumId="1">
    <w:nsid w:val="56390DB4"/>
    <w:multiLevelType w:val="multilevel"/>
    <w:tmpl w:val="D03C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180852"/>
    <w:multiLevelType w:val="hybridMultilevel"/>
    <w:tmpl w:val="BBB8375C"/>
    <w:lvl w:ilvl="0" w:tplc="30FED384">
      <w:start w:val="1"/>
      <w:numFmt w:val="decimal"/>
      <w:lvlText w:val="%1."/>
      <w:lvlJc w:val="left"/>
      <w:pPr>
        <w:ind w:left="720" w:hanging="360"/>
      </w:pPr>
    </w:lvl>
    <w:lvl w:ilvl="1" w:tplc="00924486">
      <w:start w:val="1"/>
      <w:numFmt w:val="decimal"/>
      <w:lvlText w:val="%2."/>
      <w:lvlJc w:val="left"/>
      <w:pPr>
        <w:ind w:left="1440" w:hanging="1080"/>
      </w:pPr>
    </w:lvl>
    <w:lvl w:ilvl="2" w:tplc="446C3EE2">
      <w:start w:val="1"/>
      <w:numFmt w:val="decimal"/>
      <w:lvlText w:val="%3."/>
      <w:lvlJc w:val="left"/>
      <w:pPr>
        <w:ind w:left="2160" w:hanging="1980"/>
      </w:pPr>
    </w:lvl>
    <w:lvl w:ilvl="3" w:tplc="CE26FC1A">
      <w:start w:val="1"/>
      <w:numFmt w:val="decimal"/>
      <w:lvlText w:val="%4."/>
      <w:lvlJc w:val="left"/>
      <w:pPr>
        <w:ind w:left="2880" w:hanging="2520"/>
      </w:pPr>
    </w:lvl>
    <w:lvl w:ilvl="4" w:tplc="034A6F84">
      <w:start w:val="1"/>
      <w:numFmt w:val="decimal"/>
      <w:lvlText w:val="%5."/>
      <w:lvlJc w:val="left"/>
      <w:pPr>
        <w:ind w:left="3600" w:hanging="3240"/>
      </w:pPr>
    </w:lvl>
    <w:lvl w:ilvl="5" w:tplc="9370DCB8">
      <w:start w:val="1"/>
      <w:numFmt w:val="decimal"/>
      <w:lvlText w:val="%6."/>
      <w:lvlJc w:val="left"/>
      <w:pPr>
        <w:ind w:left="4320" w:hanging="4140"/>
      </w:pPr>
    </w:lvl>
    <w:lvl w:ilvl="6" w:tplc="40F41AD0">
      <w:start w:val="1"/>
      <w:numFmt w:val="decimal"/>
      <w:lvlText w:val="%7."/>
      <w:lvlJc w:val="left"/>
      <w:pPr>
        <w:ind w:left="5040" w:hanging="4680"/>
      </w:pPr>
    </w:lvl>
    <w:lvl w:ilvl="7" w:tplc="EE7A4EC4">
      <w:start w:val="1"/>
      <w:numFmt w:val="decimal"/>
      <w:lvlText w:val="%8."/>
      <w:lvlJc w:val="left"/>
      <w:pPr>
        <w:ind w:left="5760" w:hanging="5400"/>
      </w:pPr>
    </w:lvl>
    <w:lvl w:ilvl="8" w:tplc="2BB65518">
      <w:start w:val="1"/>
      <w:numFmt w:val="decimal"/>
      <w:lvlText w:val="%9."/>
      <w:lvlJc w:val="left"/>
      <w:pPr>
        <w:ind w:left="6480" w:hanging="6300"/>
      </w:pPr>
    </w:lvl>
  </w:abstractNum>
  <w:abstractNum w:abstractNumId="3">
    <w:nsid w:val="71907E93"/>
    <w:multiLevelType w:val="hybridMultilevel"/>
    <w:tmpl w:val="7970508C"/>
    <w:lvl w:ilvl="0" w:tplc="9F32CE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E002D"/>
    <w:rsid w:val="00105283"/>
    <w:rsid w:val="00274190"/>
    <w:rsid w:val="002911FD"/>
    <w:rsid w:val="002A0483"/>
    <w:rsid w:val="0041204E"/>
    <w:rsid w:val="005D73CA"/>
    <w:rsid w:val="00624719"/>
    <w:rsid w:val="006B7946"/>
    <w:rsid w:val="007B3289"/>
    <w:rsid w:val="00806DA0"/>
    <w:rsid w:val="008A2820"/>
    <w:rsid w:val="008D67B6"/>
    <w:rsid w:val="009A4795"/>
    <w:rsid w:val="00A53244"/>
    <w:rsid w:val="00A95478"/>
    <w:rsid w:val="00AD3B4C"/>
    <w:rsid w:val="00C30B41"/>
    <w:rsid w:val="00C90BD7"/>
    <w:rsid w:val="00C92FDB"/>
    <w:rsid w:val="00C94ABF"/>
    <w:rsid w:val="00C97B29"/>
    <w:rsid w:val="00CA4020"/>
    <w:rsid w:val="00D2492F"/>
    <w:rsid w:val="00DC2E7E"/>
    <w:rsid w:val="00DD669B"/>
    <w:rsid w:val="00DE002D"/>
    <w:rsid w:val="00DE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289"/>
  </w:style>
  <w:style w:type="paragraph" w:styleId="Heading1">
    <w:name w:val="heading 1"/>
    <w:basedOn w:val="Normal"/>
    <w:rsid w:val="007B3289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rsid w:val="007B3289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rsid w:val="007B3289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40A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231"/>
  </w:style>
  <w:style w:type="paragraph" w:styleId="Footer">
    <w:name w:val="footer"/>
    <w:basedOn w:val="Normal"/>
    <w:link w:val="FooterChar"/>
    <w:uiPriority w:val="99"/>
    <w:unhideWhenUsed/>
    <w:rsid w:val="00250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231"/>
  </w:style>
  <w:style w:type="paragraph" w:styleId="BalloonText">
    <w:name w:val="Balloon Text"/>
    <w:basedOn w:val="Normal"/>
    <w:link w:val="BalloonTextChar"/>
    <w:uiPriority w:val="99"/>
    <w:semiHidden/>
    <w:unhideWhenUsed/>
    <w:rsid w:val="0025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2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0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rsid w:val="007B3289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sid w:val="007B3289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D24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40A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231"/>
  </w:style>
  <w:style w:type="paragraph" w:styleId="Footer">
    <w:name w:val="footer"/>
    <w:basedOn w:val="Normal"/>
    <w:link w:val="FooterChar"/>
    <w:uiPriority w:val="99"/>
    <w:unhideWhenUsed/>
    <w:rsid w:val="00250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231"/>
  </w:style>
  <w:style w:type="paragraph" w:styleId="BalloonText">
    <w:name w:val="Balloon Text"/>
    <w:basedOn w:val="Normal"/>
    <w:link w:val="BalloonTextChar"/>
    <w:uiPriority w:val="99"/>
    <w:semiHidden/>
    <w:unhideWhenUsed/>
    <w:rsid w:val="0025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2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0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D249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cunningham@dkit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overycollege@dcu.i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dcu</dc:creator>
  <cp:lastModifiedBy>temp</cp:lastModifiedBy>
  <cp:revision>2</cp:revision>
  <cp:lastPrinted>2018-01-12T08:28:00Z</cp:lastPrinted>
  <dcterms:created xsi:type="dcterms:W3CDTF">2018-03-27T08:23:00Z</dcterms:created>
  <dcterms:modified xsi:type="dcterms:W3CDTF">2018-03-27T08:23:00Z</dcterms:modified>
</cp:coreProperties>
</file>