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D7" w:rsidRDefault="004569D7" w:rsidP="0055153E">
      <w:pPr>
        <w:pStyle w:val="NoSpacing"/>
        <w:spacing w:before="240" w:after="240" w:line="276" w:lineRule="auto"/>
        <w:jc w:val="center"/>
        <w:rPr>
          <w:rFonts w:cstheme="minorHAnsi"/>
          <w:b/>
          <w:sz w:val="36"/>
          <w:szCs w:val="36"/>
          <w:lang w:val="en-IE"/>
        </w:rPr>
      </w:pPr>
      <w:bookmarkStart w:id="0" w:name="_GoBack"/>
      <w:bookmarkEnd w:id="0"/>
      <w:r>
        <w:rPr>
          <w:noProof/>
          <w:lang w:val="en-IE" w:eastAsia="en-IE"/>
        </w:rPr>
        <w:drawing>
          <wp:inline distT="0" distB="0" distL="0" distR="0">
            <wp:extent cx="697230" cy="6972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W logo.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1547" cy="711547"/>
                    </a:xfrm>
                    <a:prstGeom prst="rect">
                      <a:avLst/>
                    </a:prstGeom>
                  </pic:spPr>
                </pic:pic>
              </a:graphicData>
            </a:graphic>
          </wp:inline>
        </w:drawing>
      </w:r>
      <w:r>
        <w:rPr>
          <w:rFonts w:cstheme="minorHAnsi"/>
          <w:b/>
          <w:sz w:val="36"/>
          <w:szCs w:val="36"/>
          <w:lang w:val="en-IE"/>
        </w:rPr>
        <w:t xml:space="preserve"> </w:t>
      </w:r>
    </w:p>
    <w:p w:rsidR="00C032C0" w:rsidRPr="00A26B0C" w:rsidRDefault="001B2BC2" w:rsidP="004569D7">
      <w:pPr>
        <w:pStyle w:val="NoSpacing"/>
        <w:spacing w:before="240" w:after="240" w:line="276" w:lineRule="auto"/>
        <w:rPr>
          <w:rFonts w:cstheme="minorHAnsi"/>
          <w:b/>
          <w:sz w:val="36"/>
          <w:szCs w:val="36"/>
          <w:lang w:val="en-IE"/>
        </w:rPr>
      </w:pPr>
      <w:r>
        <w:rPr>
          <w:rFonts w:cstheme="minorHAnsi"/>
          <w:b/>
          <w:sz w:val="36"/>
          <w:szCs w:val="36"/>
          <w:lang w:val="en-IE"/>
        </w:rPr>
        <w:t>Make the Most of Your Food</w:t>
      </w:r>
    </w:p>
    <w:p w:rsidR="009E388D" w:rsidRPr="001B2BC2" w:rsidRDefault="00B8211D" w:rsidP="00BF315E">
      <w:pPr>
        <w:rPr>
          <w:rFonts w:ascii="Tahoma" w:eastAsia="Times New Roman" w:hAnsi="Tahoma" w:cs="Tahoma"/>
        </w:rPr>
      </w:pPr>
      <w:r w:rsidRPr="00A26B0C">
        <w:rPr>
          <w:rFonts w:ascii="Tahoma" w:eastAsia="Times New Roman" w:hAnsi="Tahoma" w:cs="Tahoma"/>
        </w:rPr>
        <w:t>The EPA’s Stop Food Waste Programme is encouraging everyone to make the most of their food, and avoid throwing out up to €700 worth of food every year.</w:t>
      </w:r>
      <w:r w:rsidR="00F256B8">
        <w:rPr>
          <w:rFonts w:ascii="Tahoma" w:eastAsia="Times New Roman" w:hAnsi="Tahoma" w:cs="Tahoma"/>
        </w:rPr>
        <w:t xml:space="preserve">  </w:t>
      </w:r>
      <w:r w:rsidR="006F4D67">
        <w:rPr>
          <w:rFonts w:ascii="Tahoma" w:eastAsia="Times New Roman" w:hAnsi="Tahoma" w:cs="Tahoma"/>
        </w:rPr>
        <w:t>T</w:t>
      </w:r>
      <w:r w:rsidR="00F256B8">
        <w:rPr>
          <w:rFonts w:ascii="Tahoma" w:eastAsia="Times New Roman" w:hAnsi="Tahoma" w:cs="Tahoma"/>
        </w:rPr>
        <w:t xml:space="preserve">he </w:t>
      </w:r>
      <w:r w:rsidR="009E388D" w:rsidRPr="001B2BC2">
        <w:rPr>
          <w:rFonts w:ascii="Tahoma" w:eastAsia="Times New Roman" w:hAnsi="Tahoma" w:cs="Tahoma"/>
        </w:rPr>
        <w:t xml:space="preserve">Stop Food Waste week </w:t>
      </w:r>
      <w:r w:rsidR="00F256B8">
        <w:rPr>
          <w:rFonts w:ascii="Tahoma" w:eastAsia="Times New Roman" w:hAnsi="Tahoma" w:cs="Tahoma"/>
        </w:rPr>
        <w:t>will run</w:t>
      </w:r>
      <w:r w:rsidR="009E388D" w:rsidRPr="001B2BC2">
        <w:rPr>
          <w:rFonts w:ascii="Tahoma" w:eastAsia="Times New Roman" w:hAnsi="Tahoma" w:cs="Tahoma"/>
        </w:rPr>
        <w:t xml:space="preserve"> from 22 – 28 January</w:t>
      </w:r>
      <w:r w:rsidR="00F256B8">
        <w:rPr>
          <w:rFonts w:ascii="Tahoma" w:eastAsia="Times New Roman" w:hAnsi="Tahoma" w:cs="Tahoma"/>
        </w:rPr>
        <w:t xml:space="preserve"> and will</w:t>
      </w:r>
      <w:r w:rsidR="001B2BC2" w:rsidRPr="001B2BC2">
        <w:rPr>
          <w:rFonts w:ascii="Tahoma" w:eastAsia="Times New Roman" w:hAnsi="Tahoma" w:cs="Tahoma"/>
        </w:rPr>
        <w:t xml:space="preserve"> </w:t>
      </w:r>
      <w:r w:rsidR="009E388D" w:rsidRPr="001B2BC2">
        <w:rPr>
          <w:rFonts w:ascii="Tahoma" w:eastAsia="Times New Roman" w:hAnsi="Tahoma" w:cs="Tahoma"/>
        </w:rPr>
        <w:t xml:space="preserve">highlight the </w:t>
      </w:r>
      <w:r w:rsidR="001B2BC2">
        <w:rPr>
          <w:rFonts w:ascii="Tahoma" w:eastAsia="Times New Roman" w:hAnsi="Tahoma" w:cs="Tahoma"/>
        </w:rPr>
        <w:t xml:space="preserve">issues of food waste and provide </w:t>
      </w:r>
      <w:r w:rsidR="009E388D" w:rsidRPr="001B2BC2">
        <w:rPr>
          <w:rFonts w:ascii="Tahoma" w:eastAsia="Times New Roman" w:hAnsi="Tahoma" w:cs="Tahoma"/>
        </w:rPr>
        <w:t xml:space="preserve">practical tips for us all to reduce it and make the most of our food. </w:t>
      </w:r>
    </w:p>
    <w:p w:rsidR="00E4383E" w:rsidRDefault="00E4383E" w:rsidP="00E4383E">
      <w:pPr>
        <w:spacing w:before="120"/>
        <w:rPr>
          <w:rFonts w:ascii="Tahoma" w:eastAsia="Times New Roman" w:hAnsi="Tahoma" w:cs="Tahoma"/>
          <w:color w:val="000000"/>
        </w:rPr>
      </w:pPr>
      <w:r w:rsidRPr="008310B9">
        <w:rPr>
          <w:rFonts w:ascii="Tahoma" w:eastAsia="Times New Roman" w:hAnsi="Tahoma" w:cs="Tahoma"/>
          <w:color w:val="000000"/>
        </w:rPr>
        <w:t>The theme</w:t>
      </w:r>
      <w:r>
        <w:rPr>
          <w:rFonts w:ascii="Tahoma" w:eastAsia="Times New Roman" w:hAnsi="Tahoma" w:cs="Tahoma"/>
          <w:color w:val="000000"/>
        </w:rPr>
        <w:t xml:space="preserve"> of the campaign</w:t>
      </w:r>
      <w:r w:rsidRPr="008310B9">
        <w:rPr>
          <w:rFonts w:ascii="Tahoma" w:eastAsia="Times New Roman" w:hAnsi="Tahoma" w:cs="Tahoma"/>
          <w:color w:val="000000"/>
        </w:rPr>
        <w:t xml:space="preserve">, </w:t>
      </w:r>
      <w:r w:rsidRPr="008310B9">
        <w:rPr>
          <w:rFonts w:ascii="Tahoma" w:hAnsi="Tahoma" w:cs="Tahoma"/>
        </w:rPr>
        <w:t xml:space="preserve">“Food - make the most of it”, </w:t>
      </w:r>
      <w:r w:rsidR="001B2BC2">
        <w:rPr>
          <w:rFonts w:ascii="Tahoma" w:hAnsi="Tahoma" w:cs="Tahoma"/>
        </w:rPr>
        <w:t xml:space="preserve">will </w:t>
      </w:r>
      <w:r w:rsidR="001B2BC2">
        <w:rPr>
          <w:rFonts w:ascii="Tahoma" w:eastAsia="Times New Roman" w:hAnsi="Tahoma" w:cs="Tahoma"/>
          <w:color w:val="000000"/>
        </w:rPr>
        <w:t>focus on</w:t>
      </w:r>
      <w:r w:rsidRPr="008310B9">
        <w:rPr>
          <w:rFonts w:ascii="Tahoma" w:eastAsia="Times New Roman" w:hAnsi="Tahoma" w:cs="Tahoma"/>
          <w:color w:val="000000"/>
        </w:rPr>
        <w:t xml:space="preserve"> the main foods commonly thrown away, and how to make the most of them. </w:t>
      </w:r>
      <w:r w:rsidR="00F256B8">
        <w:rPr>
          <w:rFonts w:ascii="Tahoma" w:eastAsia="Times New Roman" w:hAnsi="Tahoma" w:cs="Tahoma"/>
          <w:color w:val="000000"/>
        </w:rPr>
        <w:t>We will</w:t>
      </w:r>
      <w:r>
        <w:rPr>
          <w:rFonts w:ascii="Tahoma" w:eastAsia="Times New Roman" w:hAnsi="Tahoma" w:cs="Tahoma"/>
          <w:color w:val="000000"/>
        </w:rPr>
        <w:t xml:space="preserve"> provide </w:t>
      </w:r>
      <w:r w:rsidRPr="008310B9">
        <w:rPr>
          <w:rFonts w:ascii="Tahoma" w:eastAsia="Times New Roman" w:hAnsi="Tahoma" w:cs="Tahoma"/>
          <w:color w:val="000000"/>
        </w:rPr>
        <w:t>tips and advice on how</w:t>
      </w:r>
      <w:r w:rsidR="001B2BC2">
        <w:rPr>
          <w:rFonts w:ascii="Tahoma" w:eastAsia="Times New Roman" w:hAnsi="Tahoma" w:cs="Tahoma"/>
          <w:color w:val="000000"/>
        </w:rPr>
        <w:t xml:space="preserve"> to store and cook various food, </w:t>
      </w:r>
      <w:r w:rsidR="00F256B8">
        <w:rPr>
          <w:rFonts w:ascii="Tahoma" w:eastAsia="Times New Roman" w:hAnsi="Tahoma" w:cs="Tahoma"/>
          <w:color w:val="000000"/>
        </w:rPr>
        <w:t>and</w:t>
      </w:r>
      <w:r w:rsidRPr="008310B9">
        <w:rPr>
          <w:rFonts w:ascii="Tahoma" w:eastAsia="Times New Roman" w:hAnsi="Tahoma" w:cs="Tahoma"/>
          <w:color w:val="000000"/>
        </w:rPr>
        <w:t xml:space="preserve"> </w:t>
      </w:r>
      <w:r w:rsidR="001B2BC2">
        <w:rPr>
          <w:rFonts w:ascii="Tahoma" w:eastAsia="Times New Roman" w:hAnsi="Tahoma" w:cs="Tahoma"/>
          <w:color w:val="000000"/>
        </w:rPr>
        <w:t xml:space="preserve">have developed a handy resource, </w:t>
      </w:r>
      <w:r w:rsidR="001B2BC2" w:rsidRPr="009E6DF1">
        <w:rPr>
          <w:rFonts w:ascii="Tahoma" w:eastAsia="Times New Roman" w:hAnsi="Tahoma" w:cs="Tahoma"/>
          <w:color w:val="000000"/>
        </w:rPr>
        <w:t xml:space="preserve">the </w:t>
      </w:r>
      <w:hyperlink r:id="rId9" w:history="1">
        <w:r w:rsidRPr="009E6DF1">
          <w:rPr>
            <w:rStyle w:val="Hyperlink"/>
            <w:rFonts w:ascii="Tahoma" w:eastAsia="Times New Roman" w:hAnsi="Tahoma" w:cs="Tahoma"/>
          </w:rPr>
          <w:t>‘A – Z of food’</w:t>
        </w:r>
      </w:hyperlink>
      <w:r w:rsidRPr="009E6DF1">
        <w:rPr>
          <w:rFonts w:ascii="Tahoma" w:eastAsia="Times New Roman" w:hAnsi="Tahoma" w:cs="Tahoma"/>
          <w:color w:val="000000"/>
        </w:rPr>
        <w:t>.</w:t>
      </w:r>
      <w:r>
        <w:rPr>
          <w:rFonts w:ascii="Tahoma" w:eastAsia="Times New Roman" w:hAnsi="Tahoma" w:cs="Tahoma"/>
          <w:color w:val="000000"/>
        </w:rPr>
        <w:t xml:space="preserve"> </w:t>
      </w:r>
    </w:p>
    <w:p w:rsidR="009E388D" w:rsidRPr="00A26B0C" w:rsidRDefault="00E4383E" w:rsidP="009E388D">
      <w:pPr>
        <w:spacing w:before="120" w:after="240"/>
        <w:rPr>
          <w:rFonts w:ascii="Tahoma" w:eastAsia="Times New Roman" w:hAnsi="Tahoma" w:cs="Tahoma"/>
        </w:rPr>
      </w:pPr>
      <w:r w:rsidRPr="006E255E">
        <w:rPr>
          <w:rFonts w:ascii="Tahoma" w:eastAsia="Times New Roman" w:hAnsi="Tahoma" w:cs="Tahoma"/>
          <w:noProof/>
          <w:color w:val="FF0000"/>
          <w:lang w:eastAsia="en-IE"/>
        </w:rPr>
        <w:drawing>
          <wp:anchor distT="0" distB="0" distL="114300" distR="114300" simplePos="0" relativeHeight="251659264" behindDoc="1" locked="0" layoutInCell="1" allowOverlap="1">
            <wp:simplePos x="0" y="0"/>
            <wp:positionH relativeFrom="margin">
              <wp:posOffset>2926080</wp:posOffset>
            </wp:positionH>
            <wp:positionV relativeFrom="paragraph">
              <wp:posOffset>538480</wp:posOffset>
            </wp:positionV>
            <wp:extent cx="3470275" cy="4312920"/>
            <wp:effectExtent l="0" t="0" r="0" b="0"/>
            <wp:wrapTight wrapText="bothSides">
              <wp:wrapPolygon edited="0">
                <wp:start x="0" y="0"/>
                <wp:lineTo x="0" y="21466"/>
                <wp:lineTo x="21462" y="21466"/>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ht we throw away.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70275" cy="4312920"/>
                    </a:xfrm>
                    <a:prstGeom prst="rect">
                      <a:avLst/>
                    </a:prstGeom>
                  </pic:spPr>
                </pic:pic>
              </a:graphicData>
            </a:graphic>
          </wp:anchor>
        </w:drawing>
      </w:r>
      <w:r w:rsidR="00BF315E">
        <w:rPr>
          <w:rFonts w:ascii="Tahoma" w:eastAsia="Times New Roman" w:hAnsi="Tahoma" w:cs="Tahoma"/>
        </w:rPr>
        <w:t xml:space="preserve">Other events </w:t>
      </w:r>
      <w:r w:rsidR="00F256B8">
        <w:rPr>
          <w:rFonts w:ascii="Tahoma" w:eastAsia="Times New Roman" w:hAnsi="Tahoma" w:cs="Tahoma"/>
        </w:rPr>
        <w:t>throughout the</w:t>
      </w:r>
      <w:r w:rsidR="00BF315E">
        <w:rPr>
          <w:rFonts w:ascii="Tahoma" w:eastAsia="Times New Roman" w:hAnsi="Tahoma" w:cs="Tahoma"/>
        </w:rPr>
        <w:t xml:space="preserve"> week </w:t>
      </w:r>
      <w:r w:rsidR="00F256B8">
        <w:rPr>
          <w:rFonts w:ascii="Tahoma" w:eastAsia="Times New Roman" w:hAnsi="Tahoma" w:cs="Tahoma"/>
        </w:rPr>
        <w:t xml:space="preserve">will </w:t>
      </w:r>
      <w:r w:rsidR="00BF315E">
        <w:rPr>
          <w:rFonts w:ascii="Tahoma" w:eastAsia="Times New Roman" w:hAnsi="Tahoma" w:cs="Tahoma"/>
        </w:rPr>
        <w:t xml:space="preserve">include </w:t>
      </w:r>
      <w:r w:rsidR="00E11068">
        <w:rPr>
          <w:rFonts w:ascii="Tahoma" w:eastAsia="Times New Roman" w:hAnsi="Tahoma" w:cs="Tahoma"/>
        </w:rPr>
        <w:t xml:space="preserve">community </w:t>
      </w:r>
      <w:r w:rsidR="00BF315E">
        <w:rPr>
          <w:rFonts w:ascii="Tahoma" w:eastAsia="Times New Roman" w:hAnsi="Tahoma" w:cs="Tahoma"/>
        </w:rPr>
        <w:t xml:space="preserve">screenings of the documentary </w:t>
      </w:r>
      <w:r w:rsidR="00BF315E" w:rsidRPr="00E4383E">
        <w:rPr>
          <w:rFonts w:ascii="Tahoma" w:eastAsia="Times New Roman" w:hAnsi="Tahoma" w:cs="Tahoma"/>
          <w:i/>
        </w:rPr>
        <w:t>‘</w:t>
      </w:r>
      <w:hyperlink r:id="rId11" w:history="1">
        <w:r w:rsidR="00BF315E" w:rsidRPr="009E6DF1">
          <w:rPr>
            <w:rStyle w:val="Hyperlink"/>
            <w:rFonts w:ascii="Tahoma" w:eastAsia="Times New Roman" w:hAnsi="Tahoma" w:cs="Tahoma"/>
          </w:rPr>
          <w:t xml:space="preserve">Just Eat </w:t>
        </w:r>
        <w:proofErr w:type="gramStart"/>
        <w:r w:rsidR="00BF315E" w:rsidRPr="009E6DF1">
          <w:rPr>
            <w:rStyle w:val="Hyperlink"/>
            <w:rFonts w:ascii="Tahoma" w:eastAsia="Times New Roman" w:hAnsi="Tahoma" w:cs="Tahoma"/>
          </w:rPr>
          <w:t>It</w:t>
        </w:r>
        <w:proofErr w:type="gramEnd"/>
        <w:r w:rsidR="00BF315E" w:rsidRPr="009E6DF1">
          <w:rPr>
            <w:rStyle w:val="Hyperlink"/>
            <w:rFonts w:ascii="Tahoma" w:eastAsia="Times New Roman" w:hAnsi="Tahoma" w:cs="Tahoma"/>
          </w:rPr>
          <w:t xml:space="preserve"> – a food waste story’</w:t>
        </w:r>
        <w:r w:rsidR="009E388D" w:rsidRPr="009E6DF1">
          <w:rPr>
            <w:rStyle w:val="Hyperlink"/>
            <w:rFonts w:ascii="Tahoma" w:eastAsia="Times New Roman" w:hAnsi="Tahoma" w:cs="Tahoma"/>
          </w:rPr>
          <w:t>,</w:t>
        </w:r>
      </w:hyperlink>
      <w:r w:rsidR="009E388D">
        <w:rPr>
          <w:rFonts w:ascii="Tahoma" w:eastAsia="Times New Roman" w:hAnsi="Tahoma" w:cs="Tahoma"/>
        </w:rPr>
        <w:t xml:space="preserve"> to </w:t>
      </w:r>
      <w:r w:rsidR="00F256B8">
        <w:rPr>
          <w:rFonts w:ascii="Tahoma" w:eastAsia="Times New Roman" w:hAnsi="Tahoma" w:cs="Tahoma"/>
        </w:rPr>
        <w:t>encourage</w:t>
      </w:r>
      <w:r w:rsidR="001B2BC2">
        <w:rPr>
          <w:rFonts w:ascii="Tahoma" w:eastAsia="Times New Roman" w:hAnsi="Tahoma" w:cs="Tahoma"/>
        </w:rPr>
        <w:t xml:space="preserve"> discussions on</w:t>
      </w:r>
      <w:r>
        <w:rPr>
          <w:rFonts w:ascii="Tahoma" w:eastAsia="Times New Roman" w:hAnsi="Tahoma" w:cs="Tahoma"/>
        </w:rPr>
        <w:t xml:space="preserve"> the wider issues relating food waste </w:t>
      </w:r>
      <w:r w:rsidR="00F256B8">
        <w:rPr>
          <w:rFonts w:ascii="Tahoma" w:eastAsia="Times New Roman" w:hAnsi="Tahoma" w:cs="Tahoma"/>
        </w:rPr>
        <w:t>for</w:t>
      </w:r>
      <w:r w:rsidR="009E388D">
        <w:rPr>
          <w:rFonts w:ascii="Tahoma" w:eastAsia="Times New Roman" w:hAnsi="Tahoma" w:cs="Tahoma"/>
        </w:rPr>
        <w:t xml:space="preserve"> communities </w:t>
      </w:r>
      <w:r>
        <w:rPr>
          <w:rFonts w:ascii="Tahoma" w:eastAsia="Times New Roman" w:hAnsi="Tahoma" w:cs="Tahoma"/>
        </w:rPr>
        <w:t>around the country.</w:t>
      </w:r>
      <w:r w:rsidR="00F256B8">
        <w:rPr>
          <w:rFonts w:ascii="Tahoma" w:eastAsia="Times New Roman" w:hAnsi="Tahoma" w:cs="Tahoma"/>
        </w:rPr>
        <w:t xml:space="preserve"> </w:t>
      </w:r>
    </w:p>
    <w:p w:rsidR="00F256B8" w:rsidRDefault="00E4383E" w:rsidP="00F256B8">
      <w:pPr>
        <w:rPr>
          <w:rFonts w:ascii="Tahoma" w:eastAsia="Times New Roman" w:hAnsi="Tahoma" w:cs="Tahoma"/>
        </w:rPr>
      </w:pPr>
      <w:r>
        <w:rPr>
          <w:rFonts w:ascii="Tahoma" w:eastAsia="Times New Roman" w:hAnsi="Tahoma" w:cs="Tahoma"/>
        </w:rPr>
        <w:t>Odile Le Bolloch from the EPA says: “</w:t>
      </w:r>
      <w:r w:rsidR="00F256B8" w:rsidRPr="00A26B0C">
        <w:rPr>
          <w:rFonts w:ascii="Tahoma" w:hAnsi="Tahoma" w:cs="Tahoma"/>
        </w:rPr>
        <w:t>Nobody wants to waste food, but often our busy lives and changing plans mean that food bought with good</w:t>
      </w:r>
      <w:r w:rsidR="00F256B8">
        <w:rPr>
          <w:rFonts w:ascii="Tahoma" w:hAnsi="Tahoma" w:cs="Tahoma"/>
        </w:rPr>
        <w:t xml:space="preserve"> intentions, doesn’t get eaten.</w:t>
      </w:r>
      <w:r w:rsidR="00F256B8" w:rsidRPr="00A26B0C">
        <w:rPr>
          <w:rFonts w:ascii="Tahoma" w:eastAsia="Times New Roman" w:hAnsi="Tahoma" w:cs="Tahoma"/>
        </w:rPr>
        <w:t xml:space="preserve"> </w:t>
      </w:r>
      <w:r w:rsidR="00F256B8">
        <w:rPr>
          <w:rFonts w:ascii="Tahoma" w:eastAsia="Times New Roman" w:hAnsi="Tahoma" w:cs="Tahoma"/>
        </w:rPr>
        <w:t>We simply buy too much,</w:t>
      </w:r>
      <w:r w:rsidR="00F256B8" w:rsidRPr="00A26B0C">
        <w:rPr>
          <w:rFonts w:ascii="Tahoma" w:eastAsia="Times New Roman" w:hAnsi="Tahoma" w:cs="Tahoma"/>
        </w:rPr>
        <w:t xml:space="preserve"> don’t store it correctly, or we don’t eat it on time.</w:t>
      </w:r>
    </w:p>
    <w:p w:rsidR="00F256B8" w:rsidRPr="00F256B8" w:rsidRDefault="00F256B8" w:rsidP="00F256B8">
      <w:pPr>
        <w:rPr>
          <w:rFonts w:ascii="Tahoma" w:eastAsia="Times New Roman" w:hAnsi="Tahoma" w:cs="Tahoma"/>
        </w:rPr>
      </w:pPr>
      <w:r w:rsidRPr="00A26B0C">
        <w:rPr>
          <w:rFonts w:ascii="Tahoma" w:hAnsi="Tahoma" w:cs="Tahoma"/>
        </w:rPr>
        <w:t>Making sure to correctly store and prepare our food means that when life gets in the way, our food can get another chance.</w:t>
      </w:r>
      <w:r>
        <w:rPr>
          <w:rFonts w:ascii="Tahoma" w:hAnsi="Tahoma" w:cs="Tahoma"/>
        </w:rPr>
        <w:t>”</w:t>
      </w:r>
    </w:p>
    <w:p w:rsidR="00182264" w:rsidRDefault="00182264" w:rsidP="00182264">
      <w:pPr>
        <w:rPr>
          <w:rFonts w:ascii="Tahoma" w:eastAsia="Times New Roman" w:hAnsi="Tahoma" w:cs="Tahoma"/>
        </w:rPr>
      </w:pPr>
      <w:r w:rsidRPr="00A26B0C">
        <w:rPr>
          <w:rFonts w:ascii="Tahoma" w:eastAsia="Times New Roman" w:hAnsi="Tahoma" w:cs="Tahoma"/>
        </w:rPr>
        <w:t>We are all creatures of habit and when it comes to food</w:t>
      </w:r>
      <w:r>
        <w:rPr>
          <w:rFonts w:ascii="Tahoma" w:eastAsia="Times New Roman" w:hAnsi="Tahoma" w:cs="Tahoma"/>
        </w:rPr>
        <w:t>,</w:t>
      </w:r>
      <w:r w:rsidRPr="00A26B0C">
        <w:rPr>
          <w:rFonts w:ascii="Tahoma" w:eastAsia="Times New Roman" w:hAnsi="Tahoma" w:cs="Tahoma"/>
        </w:rPr>
        <w:t xml:space="preserve"> we often throw out the same types of food, for the same reasons, on a regular basis</w:t>
      </w:r>
      <w:r>
        <w:rPr>
          <w:rFonts w:ascii="Tahoma" w:eastAsia="Times New Roman" w:hAnsi="Tahoma" w:cs="Tahoma"/>
        </w:rPr>
        <w:t xml:space="preserve">. </w:t>
      </w:r>
    </w:p>
    <w:p w:rsidR="00FA4B25" w:rsidRPr="00A26B0C" w:rsidRDefault="00BF315E" w:rsidP="0055153E">
      <w:pPr>
        <w:rPr>
          <w:rFonts w:ascii="Tahoma" w:eastAsia="Times New Roman" w:hAnsi="Tahoma" w:cs="Tahoma"/>
        </w:rPr>
      </w:pPr>
      <w:r w:rsidRPr="00A26B0C">
        <w:rPr>
          <w:rFonts w:ascii="Tahoma" w:eastAsia="Times New Roman" w:hAnsi="Tahoma" w:cs="Tahoma"/>
        </w:rPr>
        <w:t>Some of the most common types of food we waste include meat and fish, dairy products, bread, and fruit and veg.</w:t>
      </w:r>
      <w:r>
        <w:rPr>
          <w:rFonts w:ascii="Tahoma" w:eastAsia="Times New Roman" w:hAnsi="Tahoma" w:cs="Tahoma"/>
        </w:rPr>
        <w:t xml:space="preserve"> </w:t>
      </w:r>
      <w:r w:rsidRPr="0055153E">
        <w:rPr>
          <w:rFonts w:ascii="Tahoma" w:hAnsi="Tahoma" w:cs="Tahoma"/>
        </w:rPr>
        <w:t xml:space="preserve">The </w:t>
      </w:r>
      <w:hyperlink r:id="rId12" w:history="1">
        <w:r w:rsidRPr="009E6DF1">
          <w:rPr>
            <w:rStyle w:val="Hyperlink"/>
            <w:rFonts w:ascii="Tahoma" w:hAnsi="Tahoma" w:cs="Tahoma"/>
          </w:rPr>
          <w:t>A-Z of food</w:t>
        </w:r>
      </w:hyperlink>
      <w:r w:rsidR="00F256B8">
        <w:rPr>
          <w:rFonts w:ascii="Tahoma" w:hAnsi="Tahoma" w:cs="Tahoma"/>
        </w:rPr>
        <w:t xml:space="preserve"> </w:t>
      </w:r>
      <w:r w:rsidRPr="0055153E">
        <w:rPr>
          <w:rFonts w:ascii="Tahoma" w:hAnsi="Tahoma" w:cs="Tahoma"/>
        </w:rPr>
        <w:t xml:space="preserve">on the Stop Food Waste </w:t>
      </w:r>
      <w:hyperlink r:id="rId13" w:history="1">
        <w:r w:rsidRPr="00F256B8">
          <w:rPr>
            <w:rStyle w:val="Hyperlink"/>
            <w:rFonts w:ascii="Tahoma" w:hAnsi="Tahoma" w:cs="Tahoma"/>
          </w:rPr>
          <w:t>website</w:t>
        </w:r>
      </w:hyperlink>
      <w:r w:rsidRPr="0055153E">
        <w:rPr>
          <w:rFonts w:ascii="Tahoma" w:hAnsi="Tahoma" w:cs="Tahoma"/>
        </w:rPr>
        <w:t xml:space="preserve"> provides ingredient specific tips to make the most of </w:t>
      </w:r>
      <w:r>
        <w:rPr>
          <w:rFonts w:ascii="Tahoma" w:hAnsi="Tahoma" w:cs="Tahoma"/>
        </w:rPr>
        <w:t xml:space="preserve">these </w:t>
      </w:r>
      <w:r w:rsidRPr="0055153E">
        <w:rPr>
          <w:rFonts w:ascii="Tahoma" w:hAnsi="Tahoma" w:cs="Tahoma"/>
        </w:rPr>
        <w:t>common food items that often get thrown away.</w:t>
      </w:r>
      <w:r>
        <w:rPr>
          <w:rFonts w:ascii="Tahoma" w:hAnsi="Tahoma" w:cs="Tahoma"/>
        </w:rPr>
        <w:t xml:space="preserve"> </w:t>
      </w:r>
      <w:r w:rsidR="00E4383E">
        <w:rPr>
          <w:rFonts w:ascii="Tahoma" w:hAnsi="Tahoma" w:cs="Tahoma"/>
        </w:rPr>
        <w:t>Our</w:t>
      </w:r>
      <w:r>
        <w:rPr>
          <w:rFonts w:ascii="Tahoma" w:hAnsi="Tahoma" w:cs="Tahoma"/>
        </w:rPr>
        <w:t xml:space="preserve"> handy guide </w:t>
      </w:r>
      <w:r w:rsidR="00E4383E">
        <w:rPr>
          <w:rFonts w:ascii="Tahoma" w:hAnsi="Tahoma" w:cs="Tahoma"/>
        </w:rPr>
        <w:t xml:space="preserve">will </w:t>
      </w:r>
      <w:r w:rsidR="00FA4B25" w:rsidRPr="00A26B0C">
        <w:rPr>
          <w:rFonts w:ascii="Tahoma" w:eastAsia="Times New Roman" w:hAnsi="Tahoma" w:cs="Tahoma"/>
        </w:rPr>
        <w:t>provide tips and advice on how to store and cook various food types to keep them fresher for longer and not waste them</w:t>
      </w:r>
      <w:r w:rsidR="005F75F6" w:rsidRPr="00A26B0C">
        <w:rPr>
          <w:rFonts w:ascii="Tahoma" w:eastAsia="Times New Roman" w:hAnsi="Tahoma" w:cs="Tahoma"/>
        </w:rPr>
        <w:t>.</w:t>
      </w:r>
    </w:p>
    <w:p w:rsidR="00E4383E" w:rsidRDefault="00E4383E" w:rsidP="00182264">
      <w:pPr>
        <w:rPr>
          <w:rFonts w:ascii="Tahoma" w:eastAsia="Times New Roman" w:hAnsi="Tahoma" w:cs="Tahoma"/>
        </w:rPr>
      </w:pPr>
      <w:r>
        <w:rPr>
          <w:rFonts w:ascii="Tahoma" w:eastAsia="Times New Roman" w:hAnsi="Tahoma" w:cs="Tahoma"/>
        </w:rPr>
        <w:t xml:space="preserve">People are invited to </w:t>
      </w:r>
      <w:r w:rsidRPr="00906225">
        <w:rPr>
          <w:rFonts w:ascii="Tahoma" w:hAnsi="Tahoma" w:cs="Tahoma"/>
        </w:rPr>
        <w:t xml:space="preserve">share their own tips </w:t>
      </w:r>
      <w:r>
        <w:rPr>
          <w:rFonts w:ascii="Tahoma" w:hAnsi="Tahoma" w:cs="Tahoma"/>
        </w:rPr>
        <w:t xml:space="preserve">on social media </w:t>
      </w:r>
      <w:r w:rsidRPr="00906225">
        <w:rPr>
          <w:rFonts w:ascii="Tahoma" w:hAnsi="Tahoma" w:cs="Tahoma"/>
        </w:rPr>
        <w:t xml:space="preserve">using </w:t>
      </w:r>
      <w:r>
        <w:rPr>
          <w:rFonts w:ascii="Tahoma" w:hAnsi="Tahoma" w:cs="Tahoma"/>
        </w:rPr>
        <w:t>the</w:t>
      </w:r>
      <w:r w:rsidRPr="00906225">
        <w:rPr>
          <w:rFonts w:ascii="Tahoma" w:hAnsi="Tahoma" w:cs="Tahoma"/>
        </w:rPr>
        <w:t xml:space="preserve"> </w:t>
      </w:r>
      <w:proofErr w:type="spellStart"/>
      <w:r w:rsidRPr="00906225">
        <w:rPr>
          <w:rFonts w:ascii="Tahoma" w:hAnsi="Tahoma" w:cs="Tahoma"/>
        </w:rPr>
        <w:t>hashtag</w:t>
      </w:r>
      <w:proofErr w:type="spellEnd"/>
      <w:r w:rsidRPr="00906225">
        <w:rPr>
          <w:rFonts w:ascii="Tahoma" w:hAnsi="Tahoma" w:cs="Tahoma"/>
        </w:rPr>
        <w:t xml:space="preserve"> #</w:t>
      </w:r>
      <w:proofErr w:type="spellStart"/>
      <w:r w:rsidRPr="00906225">
        <w:rPr>
          <w:rFonts w:ascii="Tahoma" w:hAnsi="Tahoma" w:cs="Tahoma"/>
        </w:rPr>
        <w:t>stopfoodwaste</w:t>
      </w:r>
      <w:proofErr w:type="spellEnd"/>
      <w:r>
        <w:rPr>
          <w:rFonts w:ascii="Tahoma" w:eastAsia="Times New Roman" w:hAnsi="Tahoma" w:cs="Tahoma"/>
        </w:rPr>
        <w:t xml:space="preserve"> </w:t>
      </w:r>
    </w:p>
    <w:p w:rsidR="002521A6" w:rsidRDefault="002521A6" w:rsidP="00965F46">
      <w:pPr>
        <w:rPr>
          <w:rFonts w:ascii="Tahoma" w:hAnsi="Tahoma" w:cs="Tahoma"/>
          <w:sz w:val="20"/>
          <w:szCs w:val="20"/>
          <w:u w:val="single"/>
        </w:rPr>
      </w:pPr>
    </w:p>
    <w:p w:rsidR="00965F46" w:rsidRPr="004569D7" w:rsidRDefault="00965F46" w:rsidP="00965F46">
      <w:pPr>
        <w:rPr>
          <w:rFonts w:ascii="Tahoma" w:hAnsi="Tahoma" w:cs="Tahoma"/>
          <w:sz w:val="20"/>
          <w:szCs w:val="20"/>
          <w:u w:val="single"/>
        </w:rPr>
      </w:pPr>
      <w:r w:rsidRPr="004569D7">
        <w:rPr>
          <w:rFonts w:ascii="Tahoma" w:hAnsi="Tahoma" w:cs="Tahoma"/>
          <w:sz w:val="20"/>
          <w:szCs w:val="20"/>
          <w:u w:val="single"/>
        </w:rPr>
        <w:lastRenderedPageBreak/>
        <w:t xml:space="preserve">Follow Stop Food Waste on </w:t>
      </w:r>
      <w:r w:rsidR="00A356BB">
        <w:rPr>
          <w:rFonts w:ascii="Tahoma" w:hAnsi="Tahoma" w:cs="Tahoma"/>
          <w:sz w:val="20"/>
          <w:szCs w:val="20"/>
          <w:u w:val="single"/>
        </w:rPr>
        <w:t xml:space="preserve">social </w:t>
      </w:r>
      <w:r w:rsidRPr="004569D7">
        <w:rPr>
          <w:rFonts w:ascii="Tahoma" w:hAnsi="Tahoma" w:cs="Tahoma"/>
          <w:sz w:val="20"/>
          <w:szCs w:val="20"/>
          <w:u w:val="single"/>
        </w:rPr>
        <w:t>media:</w:t>
      </w:r>
    </w:p>
    <w:p w:rsidR="00965F46" w:rsidRPr="004569D7" w:rsidRDefault="00965F46" w:rsidP="00965F46">
      <w:pPr>
        <w:rPr>
          <w:rFonts w:ascii="Tahoma" w:hAnsi="Tahoma" w:cs="Tahoma"/>
          <w:sz w:val="20"/>
          <w:szCs w:val="20"/>
        </w:rPr>
      </w:pPr>
      <w:r w:rsidRPr="004569D7">
        <w:rPr>
          <w:rFonts w:ascii="Tahoma" w:hAnsi="Tahoma" w:cs="Tahoma"/>
          <w:sz w:val="20"/>
          <w:szCs w:val="20"/>
        </w:rPr>
        <w:t>Twitter: @</w:t>
      </w:r>
      <w:proofErr w:type="spellStart"/>
      <w:r w:rsidRPr="004569D7">
        <w:rPr>
          <w:rFonts w:ascii="Tahoma" w:hAnsi="Tahoma" w:cs="Tahoma"/>
          <w:sz w:val="20"/>
          <w:szCs w:val="20"/>
        </w:rPr>
        <w:t>Stop_Food_Waste</w:t>
      </w:r>
      <w:proofErr w:type="spellEnd"/>
    </w:p>
    <w:p w:rsidR="00965F46" w:rsidRDefault="00965F46" w:rsidP="00965F46">
      <w:pPr>
        <w:rPr>
          <w:rFonts w:ascii="Tahoma" w:hAnsi="Tahoma" w:cs="Tahoma"/>
          <w:sz w:val="20"/>
          <w:szCs w:val="20"/>
        </w:rPr>
      </w:pPr>
      <w:proofErr w:type="spellStart"/>
      <w:r w:rsidRPr="004569D7">
        <w:rPr>
          <w:rFonts w:ascii="Tahoma" w:hAnsi="Tahoma" w:cs="Tahoma"/>
          <w:sz w:val="20"/>
          <w:szCs w:val="20"/>
        </w:rPr>
        <w:t>Facebook</w:t>
      </w:r>
      <w:proofErr w:type="spellEnd"/>
      <w:r w:rsidRPr="004569D7">
        <w:rPr>
          <w:rFonts w:ascii="Tahoma" w:hAnsi="Tahoma" w:cs="Tahoma"/>
          <w:sz w:val="20"/>
          <w:szCs w:val="20"/>
        </w:rPr>
        <w:t xml:space="preserve">: </w:t>
      </w:r>
      <w:hyperlink r:id="rId14" w:history="1">
        <w:r w:rsidR="00A356BB" w:rsidRPr="0090782C">
          <w:rPr>
            <w:rStyle w:val="Hyperlink"/>
            <w:rFonts w:ascii="Tahoma" w:hAnsi="Tahoma" w:cs="Tahoma"/>
            <w:sz w:val="20"/>
            <w:szCs w:val="20"/>
          </w:rPr>
          <w:t>https://www.facebook.com/StopFoodWaste</w:t>
        </w:r>
      </w:hyperlink>
    </w:p>
    <w:p w:rsidR="00A356BB" w:rsidRDefault="00A356BB" w:rsidP="00965F46">
      <w:pPr>
        <w:rPr>
          <w:rFonts w:ascii="Tahoma" w:hAnsi="Tahoma" w:cs="Tahoma"/>
          <w:sz w:val="20"/>
          <w:szCs w:val="20"/>
        </w:rPr>
      </w:pPr>
      <w:r>
        <w:rPr>
          <w:rFonts w:ascii="Tahoma" w:hAnsi="Tahoma" w:cs="Tahoma"/>
          <w:sz w:val="20"/>
          <w:szCs w:val="20"/>
        </w:rPr>
        <w:t xml:space="preserve">And at </w:t>
      </w:r>
      <w:hyperlink r:id="rId15" w:history="1">
        <w:r w:rsidRPr="0090782C">
          <w:rPr>
            <w:rStyle w:val="Hyperlink"/>
            <w:rFonts w:ascii="Tahoma" w:hAnsi="Tahoma" w:cs="Tahoma"/>
            <w:sz w:val="20"/>
            <w:szCs w:val="20"/>
          </w:rPr>
          <w:t>http://meath.ie/CountyCouncil/Environment/Bins/StopFoodWaste/</w:t>
        </w:r>
      </w:hyperlink>
    </w:p>
    <w:p w:rsidR="004569D7" w:rsidRPr="008D0E5E" w:rsidRDefault="004569D7" w:rsidP="008D0E5E">
      <w:pPr>
        <w:spacing w:before="120"/>
        <w:rPr>
          <w:rFonts w:ascii="Tahoma" w:hAnsi="Tahoma" w:cs="Tahoma"/>
          <w:sz w:val="20"/>
          <w:szCs w:val="20"/>
        </w:rPr>
      </w:pPr>
    </w:p>
    <w:p w:rsidR="00E11068" w:rsidRDefault="00E11068" w:rsidP="00E11068">
      <w:pPr>
        <w:pStyle w:val="ListParagraph"/>
        <w:numPr>
          <w:ilvl w:val="0"/>
          <w:numId w:val="11"/>
        </w:numPr>
        <w:spacing w:before="120"/>
        <w:contextualSpacing w:val="0"/>
        <w:rPr>
          <w:rFonts w:ascii="Tahoma" w:hAnsi="Tahoma" w:cs="Tahoma"/>
          <w:sz w:val="20"/>
          <w:szCs w:val="20"/>
        </w:rPr>
      </w:pPr>
      <w:r>
        <w:rPr>
          <w:rFonts w:ascii="Tahoma" w:hAnsi="Tahoma" w:cs="Tahoma"/>
          <w:sz w:val="20"/>
          <w:szCs w:val="20"/>
        </w:rPr>
        <w:t xml:space="preserve">For more information about the </w:t>
      </w:r>
      <w:r w:rsidRPr="009E6DF1">
        <w:rPr>
          <w:rFonts w:ascii="Tahoma" w:hAnsi="Tahoma" w:cs="Tahoma"/>
          <w:i/>
          <w:sz w:val="20"/>
          <w:szCs w:val="20"/>
        </w:rPr>
        <w:t>Just Eat It</w:t>
      </w:r>
      <w:r>
        <w:rPr>
          <w:rFonts w:ascii="Tahoma" w:hAnsi="Tahoma" w:cs="Tahoma"/>
          <w:sz w:val="20"/>
          <w:szCs w:val="20"/>
        </w:rPr>
        <w:t xml:space="preserve"> documentary see </w:t>
      </w:r>
      <w:hyperlink r:id="rId16" w:history="1">
        <w:r w:rsidRPr="007E7A9D">
          <w:rPr>
            <w:rStyle w:val="Hyperlink"/>
            <w:rFonts w:ascii="Tahoma" w:hAnsi="Tahoma" w:cs="Tahoma"/>
            <w:sz w:val="20"/>
            <w:szCs w:val="20"/>
          </w:rPr>
          <w:t>http://www.foodwastemovie.com/about/</w:t>
        </w:r>
      </w:hyperlink>
    </w:p>
    <w:p w:rsidR="00BF315E" w:rsidRPr="009E6DF1" w:rsidRDefault="00BF315E" w:rsidP="009E6DF1">
      <w:pPr>
        <w:spacing w:before="120"/>
        <w:rPr>
          <w:rFonts w:ascii="Tahoma" w:hAnsi="Tahoma" w:cs="Tahoma"/>
          <w:sz w:val="20"/>
          <w:szCs w:val="20"/>
        </w:rPr>
      </w:pPr>
    </w:p>
    <w:p w:rsidR="00D6722F" w:rsidRPr="00A26B0C" w:rsidRDefault="00C11CCD" w:rsidP="0055153E">
      <w:pPr>
        <w:spacing w:after="120"/>
        <w:rPr>
          <w:rFonts w:ascii="Tahoma" w:hAnsi="Tahoma" w:cs="Tahoma"/>
          <w:b/>
          <w:sz w:val="20"/>
          <w:szCs w:val="20"/>
        </w:rPr>
      </w:pPr>
      <w:r>
        <w:rPr>
          <w:rFonts w:ascii="Tahoma" w:hAnsi="Tahoma" w:cs="Tahoma"/>
          <w:b/>
          <w:sz w:val="20"/>
          <w:szCs w:val="20"/>
        </w:rPr>
        <w:t>More Top Tips to help y</w:t>
      </w:r>
      <w:r w:rsidR="007310AC" w:rsidRPr="00A26B0C">
        <w:rPr>
          <w:rFonts w:ascii="Tahoma" w:hAnsi="Tahoma" w:cs="Tahoma"/>
          <w:b/>
          <w:sz w:val="20"/>
          <w:szCs w:val="20"/>
        </w:rPr>
        <w:t xml:space="preserve">ou </w:t>
      </w:r>
      <w:r w:rsidR="00D1734D">
        <w:rPr>
          <w:rFonts w:ascii="Tahoma" w:hAnsi="Tahoma" w:cs="Tahoma"/>
          <w:b/>
          <w:sz w:val="20"/>
          <w:szCs w:val="20"/>
        </w:rPr>
        <w:t>reduce your food waste and s</w:t>
      </w:r>
      <w:r w:rsidR="007310AC" w:rsidRPr="00A26B0C">
        <w:rPr>
          <w:rFonts w:ascii="Tahoma" w:hAnsi="Tahoma" w:cs="Tahoma"/>
          <w:b/>
          <w:sz w:val="20"/>
          <w:szCs w:val="20"/>
        </w:rPr>
        <w:t>ave</w:t>
      </w:r>
      <w:r w:rsidR="009E6DF1">
        <w:rPr>
          <w:rFonts w:ascii="Tahoma" w:hAnsi="Tahoma" w:cs="Tahoma"/>
          <w:b/>
          <w:sz w:val="20"/>
          <w:szCs w:val="20"/>
        </w:rPr>
        <w:t xml:space="preserve"> money</w:t>
      </w:r>
    </w:p>
    <w:p w:rsidR="0048562E" w:rsidRPr="00A26B0C" w:rsidRDefault="0048562E" w:rsidP="0055153E">
      <w:pPr>
        <w:pStyle w:val="ListParagraph"/>
        <w:numPr>
          <w:ilvl w:val="0"/>
          <w:numId w:val="7"/>
        </w:numPr>
        <w:ind w:left="714" w:hanging="357"/>
        <w:contextualSpacing w:val="0"/>
        <w:rPr>
          <w:rFonts w:ascii="Tahoma" w:hAnsi="Tahoma" w:cs="Tahoma"/>
          <w:sz w:val="20"/>
          <w:szCs w:val="20"/>
        </w:rPr>
      </w:pPr>
      <w:r w:rsidRPr="00A26B0C">
        <w:rPr>
          <w:rFonts w:ascii="Tahoma" w:hAnsi="Tahoma" w:cs="Tahoma"/>
          <w:b/>
          <w:sz w:val="20"/>
          <w:szCs w:val="20"/>
        </w:rPr>
        <w:t>Storage</w:t>
      </w:r>
      <w:r w:rsidR="007E153F" w:rsidRPr="00A26B0C">
        <w:rPr>
          <w:rFonts w:ascii="Tahoma" w:hAnsi="Tahoma" w:cs="Tahoma"/>
          <w:b/>
          <w:sz w:val="20"/>
          <w:szCs w:val="20"/>
        </w:rPr>
        <w:t xml:space="preserve"> </w:t>
      </w:r>
      <w:r w:rsidR="007E153F" w:rsidRPr="00A26B0C">
        <w:rPr>
          <w:rFonts w:ascii="Tahoma" w:hAnsi="Tahoma" w:cs="Tahoma"/>
          <w:sz w:val="20"/>
          <w:szCs w:val="20"/>
        </w:rPr>
        <w:t>–</w:t>
      </w:r>
      <w:r w:rsidRPr="00A26B0C">
        <w:rPr>
          <w:rFonts w:ascii="Tahoma" w:hAnsi="Tahoma" w:cs="Tahoma"/>
          <w:sz w:val="20"/>
          <w:szCs w:val="20"/>
        </w:rPr>
        <w:t xml:space="preserve"> Make sure fruit and vegetables are stored in the correct place. If you are unsure where to store your items, just copy your local shop, they try </w:t>
      </w:r>
      <w:r w:rsidR="0031299E">
        <w:rPr>
          <w:rFonts w:ascii="Tahoma" w:hAnsi="Tahoma" w:cs="Tahoma"/>
          <w:sz w:val="20"/>
          <w:szCs w:val="20"/>
        </w:rPr>
        <w:t>to</w:t>
      </w:r>
      <w:r w:rsidR="0031299E" w:rsidRPr="00A26B0C">
        <w:rPr>
          <w:rFonts w:ascii="Tahoma" w:hAnsi="Tahoma" w:cs="Tahoma"/>
          <w:sz w:val="20"/>
          <w:szCs w:val="20"/>
        </w:rPr>
        <w:t xml:space="preserve"> </w:t>
      </w:r>
      <w:r w:rsidRPr="00A26B0C">
        <w:rPr>
          <w:rFonts w:ascii="Tahoma" w:hAnsi="Tahoma" w:cs="Tahoma"/>
          <w:sz w:val="20"/>
          <w:szCs w:val="20"/>
        </w:rPr>
        <w:t>preserve their fruit and vegetables for as long as possible.</w:t>
      </w:r>
    </w:p>
    <w:p w:rsidR="0048562E" w:rsidRPr="00A26B0C" w:rsidRDefault="007310AC" w:rsidP="0055153E">
      <w:pPr>
        <w:pStyle w:val="ListParagraph"/>
        <w:numPr>
          <w:ilvl w:val="0"/>
          <w:numId w:val="7"/>
        </w:numPr>
        <w:ind w:left="714" w:hanging="357"/>
        <w:contextualSpacing w:val="0"/>
        <w:rPr>
          <w:rFonts w:ascii="Tahoma" w:eastAsia="Times New Roman" w:hAnsi="Tahoma" w:cs="Tahoma"/>
          <w:sz w:val="20"/>
          <w:szCs w:val="20"/>
        </w:rPr>
      </w:pPr>
      <w:r w:rsidRPr="00A26B0C">
        <w:rPr>
          <w:rFonts w:ascii="Tahoma" w:hAnsi="Tahoma" w:cs="Tahoma"/>
          <w:b/>
          <w:sz w:val="20"/>
          <w:szCs w:val="20"/>
        </w:rPr>
        <w:t>Examine</w:t>
      </w:r>
      <w:r w:rsidRPr="00A26B0C">
        <w:rPr>
          <w:rFonts w:ascii="Tahoma" w:hAnsi="Tahoma" w:cs="Tahoma"/>
          <w:sz w:val="20"/>
          <w:szCs w:val="20"/>
        </w:rPr>
        <w:t xml:space="preserve"> - </w:t>
      </w:r>
      <w:r w:rsidR="0048562E" w:rsidRPr="00A26B0C">
        <w:rPr>
          <w:rFonts w:ascii="Tahoma" w:hAnsi="Tahoma" w:cs="Tahoma"/>
          <w:sz w:val="20"/>
          <w:szCs w:val="20"/>
        </w:rPr>
        <w:t>Use your own judgement when throwing out food. Use</w:t>
      </w:r>
      <w:r w:rsidR="009E6DF1">
        <w:rPr>
          <w:rFonts w:ascii="Tahoma" w:eastAsia="Times New Roman" w:hAnsi="Tahoma" w:cs="Tahoma"/>
          <w:sz w:val="20"/>
          <w:szCs w:val="20"/>
        </w:rPr>
        <w:t>-</w:t>
      </w:r>
      <w:r w:rsidR="0048562E" w:rsidRPr="00A26B0C">
        <w:rPr>
          <w:rFonts w:ascii="Tahoma" w:eastAsia="Times New Roman" w:hAnsi="Tahoma" w:cs="Tahoma"/>
          <w:sz w:val="20"/>
          <w:szCs w:val="20"/>
        </w:rPr>
        <w:t xml:space="preserve">by dates are for safety and should be followed, </w:t>
      </w:r>
      <w:r w:rsidR="007F537D" w:rsidRPr="00A26B0C">
        <w:rPr>
          <w:rFonts w:ascii="Tahoma" w:eastAsia="Times New Roman" w:hAnsi="Tahoma" w:cs="Tahoma"/>
          <w:sz w:val="20"/>
          <w:szCs w:val="20"/>
        </w:rPr>
        <w:t xml:space="preserve">but </w:t>
      </w:r>
      <w:r w:rsidR="0048562E" w:rsidRPr="00A26B0C">
        <w:rPr>
          <w:rFonts w:ascii="Tahoma" w:eastAsia="Times New Roman" w:hAnsi="Tahoma" w:cs="Tahoma"/>
          <w:sz w:val="20"/>
          <w:szCs w:val="20"/>
        </w:rPr>
        <w:t>best before dates are a guide. Labels</w:t>
      </w:r>
      <w:r w:rsidR="009E6DF1">
        <w:rPr>
          <w:rFonts w:ascii="Tahoma" w:eastAsia="Times New Roman" w:hAnsi="Tahoma" w:cs="Tahoma"/>
          <w:sz w:val="20"/>
          <w:szCs w:val="20"/>
        </w:rPr>
        <w:t>,</w:t>
      </w:r>
      <w:r w:rsidR="0048562E" w:rsidRPr="00A26B0C">
        <w:rPr>
          <w:rFonts w:ascii="Tahoma" w:eastAsia="Times New Roman" w:hAnsi="Tahoma" w:cs="Tahoma"/>
          <w:sz w:val="20"/>
          <w:szCs w:val="20"/>
        </w:rPr>
        <w:t xml:space="preserve"> such as sell by and display until</w:t>
      </w:r>
      <w:r w:rsidR="009E6DF1">
        <w:rPr>
          <w:rFonts w:ascii="Tahoma" w:eastAsia="Times New Roman" w:hAnsi="Tahoma" w:cs="Tahoma"/>
          <w:sz w:val="20"/>
          <w:szCs w:val="20"/>
        </w:rPr>
        <w:t>,</w:t>
      </w:r>
      <w:r w:rsidR="0048562E" w:rsidRPr="00A26B0C">
        <w:rPr>
          <w:rFonts w:ascii="Tahoma" w:eastAsia="Times New Roman" w:hAnsi="Tahoma" w:cs="Tahoma"/>
          <w:sz w:val="20"/>
          <w:szCs w:val="20"/>
        </w:rPr>
        <w:t xml:space="preserve"> are used for stock control by shops and </w:t>
      </w:r>
      <w:r w:rsidR="007F537D" w:rsidRPr="00A26B0C">
        <w:rPr>
          <w:rFonts w:ascii="Tahoma" w:eastAsia="Times New Roman" w:hAnsi="Tahoma" w:cs="Tahoma"/>
          <w:sz w:val="20"/>
          <w:szCs w:val="20"/>
        </w:rPr>
        <w:t>can be ignored by</w:t>
      </w:r>
      <w:r w:rsidR="0048562E" w:rsidRPr="00A26B0C">
        <w:rPr>
          <w:rFonts w:ascii="Tahoma" w:eastAsia="Times New Roman" w:hAnsi="Tahoma" w:cs="Tahoma"/>
          <w:sz w:val="20"/>
          <w:szCs w:val="20"/>
        </w:rPr>
        <w:t xml:space="preserve"> householders.</w:t>
      </w:r>
    </w:p>
    <w:p w:rsidR="0048562E" w:rsidRPr="00A26B0C" w:rsidRDefault="0048562E" w:rsidP="0055153E">
      <w:pPr>
        <w:pStyle w:val="ListParagraph"/>
        <w:numPr>
          <w:ilvl w:val="0"/>
          <w:numId w:val="7"/>
        </w:numPr>
        <w:ind w:left="714" w:hanging="357"/>
        <w:contextualSpacing w:val="0"/>
        <w:rPr>
          <w:rFonts w:ascii="Tahoma" w:eastAsia="Times New Roman" w:hAnsi="Tahoma" w:cs="Tahoma"/>
          <w:sz w:val="20"/>
          <w:szCs w:val="20"/>
        </w:rPr>
      </w:pPr>
      <w:r w:rsidRPr="00A26B0C">
        <w:rPr>
          <w:rFonts w:ascii="Tahoma" w:eastAsia="Times New Roman" w:hAnsi="Tahoma" w:cs="Tahoma"/>
          <w:b/>
          <w:sz w:val="20"/>
          <w:szCs w:val="20"/>
        </w:rPr>
        <w:t>Keep a</w:t>
      </w:r>
      <w:r w:rsidR="009E6DF1">
        <w:rPr>
          <w:rFonts w:ascii="Tahoma" w:eastAsia="Times New Roman" w:hAnsi="Tahoma" w:cs="Tahoma"/>
          <w:b/>
          <w:sz w:val="20"/>
          <w:szCs w:val="20"/>
        </w:rPr>
        <w:t>l</w:t>
      </w:r>
      <w:r w:rsidR="009249A9">
        <w:rPr>
          <w:rFonts w:ascii="Tahoma" w:eastAsia="Times New Roman" w:hAnsi="Tahoma" w:cs="Tahoma"/>
          <w:b/>
          <w:sz w:val="20"/>
          <w:szCs w:val="20"/>
        </w:rPr>
        <w:t>l dairy products in the fridge.</w:t>
      </w:r>
    </w:p>
    <w:p w:rsidR="0048562E" w:rsidRPr="00A26B0C" w:rsidRDefault="007310AC" w:rsidP="0055153E">
      <w:pPr>
        <w:pStyle w:val="ListParagraph"/>
        <w:numPr>
          <w:ilvl w:val="0"/>
          <w:numId w:val="7"/>
        </w:numPr>
        <w:ind w:left="714" w:hanging="357"/>
        <w:contextualSpacing w:val="0"/>
        <w:rPr>
          <w:rFonts w:ascii="Tahoma" w:eastAsia="Times New Roman" w:hAnsi="Tahoma" w:cs="Tahoma"/>
          <w:sz w:val="20"/>
          <w:szCs w:val="20"/>
        </w:rPr>
      </w:pPr>
      <w:r w:rsidRPr="00A26B0C">
        <w:rPr>
          <w:rFonts w:ascii="Tahoma" w:eastAsia="Times New Roman" w:hAnsi="Tahoma" w:cs="Tahoma"/>
          <w:b/>
          <w:sz w:val="20"/>
          <w:szCs w:val="20"/>
        </w:rPr>
        <w:t>Use your freezer</w:t>
      </w:r>
      <w:r w:rsidRPr="00A26B0C">
        <w:rPr>
          <w:rFonts w:ascii="Tahoma" w:eastAsia="Times New Roman" w:hAnsi="Tahoma" w:cs="Tahoma"/>
          <w:sz w:val="20"/>
          <w:szCs w:val="20"/>
        </w:rPr>
        <w:t xml:space="preserve"> - </w:t>
      </w:r>
      <w:r w:rsidR="0048562E" w:rsidRPr="00A26B0C">
        <w:rPr>
          <w:rFonts w:ascii="Tahoma" w:eastAsia="Times New Roman" w:hAnsi="Tahoma" w:cs="Tahoma"/>
          <w:sz w:val="20"/>
          <w:szCs w:val="20"/>
        </w:rPr>
        <w:t>If you are not going to use meat or fish, freeze it, or cook it and eat it in the following days. Also, if you decide to use just some of it, freeze the rest.</w:t>
      </w:r>
    </w:p>
    <w:p w:rsidR="007310AC" w:rsidRPr="00A26B0C" w:rsidRDefault="007310AC" w:rsidP="0055153E">
      <w:pPr>
        <w:pStyle w:val="ListParagraph"/>
        <w:numPr>
          <w:ilvl w:val="0"/>
          <w:numId w:val="7"/>
        </w:numPr>
        <w:ind w:left="714" w:hanging="357"/>
        <w:contextualSpacing w:val="0"/>
        <w:rPr>
          <w:rFonts w:ascii="Tahoma" w:eastAsia="Times New Roman" w:hAnsi="Tahoma" w:cs="Tahoma"/>
          <w:sz w:val="20"/>
          <w:szCs w:val="20"/>
        </w:rPr>
      </w:pPr>
      <w:r w:rsidRPr="00A26B0C">
        <w:rPr>
          <w:rFonts w:ascii="Tahoma" w:eastAsia="Times New Roman" w:hAnsi="Tahoma" w:cs="Tahoma"/>
          <w:b/>
          <w:sz w:val="20"/>
          <w:szCs w:val="20"/>
        </w:rPr>
        <w:t>Use stock control</w:t>
      </w:r>
      <w:r w:rsidRPr="00A26B0C">
        <w:rPr>
          <w:rFonts w:ascii="Tahoma" w:eastAsia="Times New Roman" w:hAnsi="Tahoma" w:cs="Tahoma"/>
          <w:sz w:val="20"/>
          <w:szCs w:val="20"/>
        </w:rPr>
        <w:t xml:space="preserve"> - </w:t>
      </w:r>
      <w:r w:rsidR="0048562E" w:rsidRPr="00A26B0C">
        <w:rPr>
          <w:rFonts w:ascii="Tahoma" w:eastAsia="Times New Roman" w:hAnsi="Tahoma" w:cs="Tahoma"/>
          <w:sz w:val="20"/>
          <w:szCs w:val="20"/>
        </w:rPr>
        <w:t xml:space="preserve">Supermarkets are smart and use stock control to </w:t>
      </w:r>
      <w:r w:rsidR="004569D7">
        <w:rPr>
          <w:rFonts w:ascii="Tahoma" w:eastAsia="Times New Roman" w:hAnsi="Tahoma" w:cs="Tahoma"/>
          <w:sz w:val="20"/>
          <w:szCs w:val="20"/>
        </w:rPr>
        <w:t>reduce waste</w:t>
      </w:r>
      <w:r w:rsidR="0048562E" w:rsidRPr="00A26B0C">
        <w:rPr>
          <w:rFonts w:ascii="Tahoma" w:eastAsia="Times New Roman" w:hAnsi="Tahoma" w:cs="Tahoma"/>
          <w:sz w:val="20"/>
          <w:szCs w:val="20"/>
        </w:rPr>
        <w:t>. Try this at home - you'll waste less and save yourself some cash.</w:t>
      </w:r>
    </w:p>
    <w:p w:rsidR="00D6722F" w:rsidRPr="00A26B0C" w:rsidRDefault="00D6722F" w:rsidP="0055153E">
      <w:pPr>
        <w:pStyle w:val="ListParagraph"/>
        <w:numPr>
          <w:ilvl w:val="0"/>
          <w:numId w:val="7"/>
        </w:numPr>
        <w:ind w:left="714" w:hanging="357"/>
        <w:contextualSpacing w:val="0"/>
        <w:rPr>
          <w:rFonts w:ascii="Tahoma" w:eastAsia="Times New Roman" w:hAnsi="Tahoma" w:cs="Tahoma"/>
          <w:sz w:val="20"/>
          <w:szCs w:val="20"/>
        </w:rPr>
      </w:pPr>
      <w:r w:rsidRPr="00A26B0C">
        <w:rPr>
          <w:rFonts w:ascii="Tahoma" w:hAnsi="Tahoma" w:cs="Tahoma"/>
          <w:b/>
          <w:sz w:val="20"/>
          <w:szCs w:val="20"/>
        </w:rPr>
        <w:t>Investigate</w:t>
      </w:r>
      <w:r w:rsidRPr="00A26B0C">
        <w:rPr>
          <w:rFonts w:ascii="Tahoma" w:hAnsi="Tahoma" w:cs="Tahoma"/>
          <w:sz w:val="20"/>
          <w:szCs w:val="20"/>
        </w:rPr>
        <w:t xml:space="preserve"> – Check your fridge, freezer and cupboards before you go shopping. Poke around at the back of your </w:t>
      </w:r>
      <w:r w:rsidR="00847996" w:rsidRPr="00A26B0C">
        <w:rPr>
          <w:rFonts w:ascii="Tahoma" w:hAnsi="Tahoma" w:cs="Tahoma"/>
          <w:sz w:val="20"/>
          <w:szCs w:val="20"/>
        </w:rPr>
        <w:t>shelves;</w:t>
      </w:r>
      <w:r w:rsidRPr="00A26B0C">
        <w:rPr>
          <w:rFonts w:ascii="Tahoma" w:hAnsi="Tahoma" w:cs="Tahoma"/>
          <w:sz w:val="20"/>
          <w:szCs w:val="20"/>
        </w:rPr>
        <w:t xml:space="preserve"> it</w:t>
      </w:r>
      <w:r w:rsidR="00315268" w:rsidRPr="00A26B0C">
        <w:rPr>
          <w:rFonts w:ascii="Tahoma" w:hAnsi="Tahoma" w:cs="Tahoma"/>
          <w:sz w:val="20"/>
          <w:szCs w:val="20"/>
        </w:rPr>
        <w:t>’</w:t>
      </w:r>
      <w:r w:rsidRPr="00A26B0C">
        <w:rPr>
          <w:rFonts w:ascii="Tahoma" w:hAnsi="Tahoma" w:cs="Tahoma"/>
          <w:sz w:val="20"/>
          <w:szCs w:val="20"/>
        </w:rPr>
        <w:t>s surprising what you may find.</w:t>
      </w:r>
    </w:p>
    <w:p w:rsidR="007310AC" w:rsidRPr="00A26B0C" w:rsidRDefault="007310AC" w:rsidP="0055153E">
      <w:pPr>
        <w:pStyle w:val="ListParagraph"/>
        <w:numPr>
          <w:ilvl w:val="0"/>
          <w:numId w:val="3"/>
        </w:numPr>
        <w:ind w:left="714" w:hanging="357"/>
        <w:contextualSpacing w:val="0"/>
        <w:rPr>
          <w:rFonts w:ascii="Tahoma" w:hAnsi="Tahoma" w:cs="Tahoma"/>
          <w:sz w:val="20"/>
          <w:szCs w:val="20"/>
        </w:rPr>
      </w:pPr>
      <w:r w:rsidRPr="00A26B0C">
        <w:rPr>
          <w:rFonts w:ascii="Tahoma" w:hAnsi="Tahoma" w:cs="Tahoma"/>
          <w:b/>
          <w:sz w:val="20"/>
          <w:szCs w:val="20"/>
        </w:rPr>
        <w:t>Make a list</w:t>
      </w:r>
      <w:r w:rsidRPr="00A26B0C">
        <w:rPr>
          <w:rFonts w:ascii="Tahoma" w:hAnsi="Tahoma" w:cs="Tahoma"/>
          <w:sz w:val="20"/>
          <w:szCs w:val="20"/>
        </w:rPr>
        <w:t xml:space="preserve"> – Not only will you remember the essentials, but this will also help your costs at bay.</w:t>
      </w:r>
    </w:p>
    <w:p w:rsidR="000C0320" w:rsidRPr="00A26B0C" w:rsidRDefault="00D6722F" w:rsidP="0055153E">
      <w:pPr>
        <w:pStyle w:val="ListParagraph"/>
        <w:numPr>
          <w:ilvl w:val="0"/>
          <w:numId w:val="3"/>
        </w:numPr>
        <w:ind w:left="714" w:hanging="357"/>
        <w:contextualSpacing w:val="0"/>
        <w:rPr>
          <w:rFonts w:ascii="Tahoma" w:hAnsi="Tahoma" w:cs="Tahoma"/>
          <w:sz w:val="20"/>
          <w:szCs w:val="20"/>
        </w:rPr>
      </w:pPr>
      <w:r w:rsidRPr="00A26B0C">
        <w:rPr>
          <w:rFonts w:ascii="Tahoma" w:hAnsi="Tahoma" w:cs="Tahoma"/>
          <w:b/>
          <w:sz w:val="20"/>
          <w:szCs w:val="20"/>
        </w:rPr>
        <w:t>Get Creative</w:t>
      </w:r>
      <w:r w:rsidRPr="00A26B0C">
        <w:rPr>
          <w:rFonts w:ascii="Tahoma" w:hAnsi="Tahoma" w:cs="Tahoma"/>
          <w:sz w:val="20"/>
          <w:szCs w:val="20"/>
        </w:rPr>
        <w:t xml:space="preserve"> – Plan meals around the ingredients you have at home. Dig out that old cookery book </w:t>
      </w:r>
      <w:r w:rsidR="00292C7E" w:rsidRPr="00A26B0C">
        <w:rPr>
          <w:rFonts w:ascii="Tahoma" w:hAnsi="Tahoma" w:cs="Tahoma"/>
          <w:sz w:val="20"/>
          <w:szCs w:val="20"/>
        </w:rPr>
        <w:t>for inspiration.</w:t>
      </w:r>
    </w:p>
    <w:sectPr w:rsidR="000C0320" w:rsidRPr="00A26B0C" w:rsidSect="004569D7">
      <w:headerReference w:type="default" r:id="rId1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68A" w:rsidRDefault="0062368A" w:rsidP="00A02D48">
      <w:pPr>
        <w:spacing w:after="0" w:line="240" w:lineRule="auto"/>
      </w:pPr>
      <w:r>
        <w:separator/>
      </w:r>
    </w:p>
  </w:endnote>
  <w:endnote w:type="continuationSeparator" w:id="0">
    <w:p w:rsidR="0062368A" w:rsidRDefault="0062368A" w:rsidP="00A0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68A" w:rsidRDefault="0062368A" w:rsidP="00A02D48">
      <w:pPr>
        <w:spacing w:after="0" w:line="240" w:lineRule="auto"/>
      </w:pPr>
      <w:r>
        <w:separator/>
      </w:r>
    </w:p>
  </w:footnote>
  <w:footnote w:type="continuationSeparator" w:id="0">
    <w:p w:rsidR="0062368A" w:rsidRDefault="0062368A" w:rsidP="00A02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48" w:rsidRDefault="00955C1D" w:rsidP="00A02D48">
    <w:pPr>
      <w:pStyle w:val="Header"/>
      <w:jc w:val="center"/>
    </w:pPr>
    <w:sdt>
      <w:sdtPr>
        <w:id w:val="57610416"/>
        <w:docPartObj>
          <w:docPartGallery w:val="Watermarks"/>
          <w:docPartUnique/>
        </w:docPartObj>
      </w:sdtPr>
      <w:sdtContent>
        <w:r w:rsidRPr="00955C1D">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45A7A"/>
    <w:multiLevelType w:val="multilevel"/>
    <w:tmpl w:val="A0F08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DD1CD6"/>
    <w:multiLevelType w:val="hybridMultilevel"/>
    <w:tmpl w:val="F724D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F6335CF"/>
    <w:multiLevelType w:val="hybridMultilevel"/>
    <w:tmpl w:val="0E784F9E"/>
    <w:lvl w:ilvl="0" w:tplc="0809000F">
      <w:start w:val="1"/>
      <w:numFmt w:val="decimal"/>
      <w:lvlText w:val="%1."/>
      <w:lvlJc w:val="left"/>
      <w:pPr>
        <w:ind w:left="720" w:hanging="360"/>
      </w:pPr>
    </w:lvl>
    <w:lvl w:ilvl="1" w:tplc="3AF8A3A2">
      <w:start w:val="1"/>
      <w:numFmt w:val="decimal"/>
      <w:lvlText w:val="%2."/>
      <w:lvlJc w:val="left"/>
      <w:pPr>
        <w:ind w:left="1440" w:hanging="360"/>
      </w:pPr>
      <w:rPr>
        <w:rFonts w:ascii="Calibri" w:hAnsi="Calibri" w:cs="Arial" w:hint="default"/>
        <w:sz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E761F5"/>
    <w:multiLevelType w:val="hybridMultilevel"/>
    <w:tmpl w:val="AD144F58"/>
    <w:lvl w:ilvl="0" w:tplc="075E1590">
      <w:start w:val="1"/>
      <w:numFmt w:val="bullet"/>
      <w:lvlText w:val="-"/>
      <w:lvlJc w:val="left"/>
      <w:pPr>
        <w:ind w:left="720" w:hanging="360"/>
      </w:pPr>
      <w:rPr>
        <w:rFonts w:ascii="Calibri" w:eastAsiaTheme="minorHAns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FED1DBD"/>
    <w:multiLevelType w:val="hybridMultilevel"/>
    <w:tmpl w:val="1064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630D43"/>
    <w:multiLevelType w:val="multilevel"/>
    <w:tmpl w:val="266A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60843C8"/>
    <w:multiLevelType w:val="multilevel"/>
    <w:tmpl w:val="6CE60C9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6739F4"/>
    <w:multiLevelType w:val="hybridMultilevel"/>
    <w:tmpl w:val="1526AE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DB2F21"/>
    <w:multiLevelType w:val="hybridMultilevel"/>
    <w:tmpl w:val="99667F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814033"/>
    <w:multiLevelType w:val="multilevel"/>
    <w:tmpl w:val="6CE60C9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5"/>
  </w:num>
  <w:num w:numId="6">
    <w:abstractNumId w:val="9"/>
  </w:num>
  <w:num w:numId="7">
    <w:abstractNumId w:val="0"/>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C032C0"/>
    <w:rsid w:val="000125E8"/>
    <w:rsid w:val="00035B54"/>
    <w:rsid w:val="000C0320"/>
    <w:rsid w:val="000D658D"/>
    <w:rsid w:val="000E3B6C"/>
    <w:rsid w:val="000F0546"/>
    <w:rsid w:val="00134859"/>
    <w:rsid w:val="001730A7"/>
    <w:rsid w:val="00182264"/>
    <w:rsid w:val="00186522"/>
    <w:rsid w:val="001B2BC2"/>
    <w:rsid w:val="00226265"/>
    <w:rsid w:val="002521A6"/>
    <w:rsid w:val="00292C7E"/>
    <w:rsid w:val="00296C47"/>
    <w:rsid w:val="002A0FD0"/>
    <w:rsid w:val="002B790C"/>
    <w:rsid w:val="0031299E"/>
    <w:rsid w:val="00315268"/>
    <w:rsid w:val="00365594"/>
    <w:rsid w:val="003D119A"/>
    <w:rsid w:val="003E1311"/>
    <w:rsid w:val="003E42E7"/>
    <w:rsid w:val="00404CA0"/>
    <w:rsid w:val="00441B72"/>
    <w:rsid w:val="004569D7"/>
    <w:rsid w:val="00480351"/>
    <w:rsid w:val="0048562E"/>
    <w:rsid w:val="004C45F2"/>
    <w:rsid w:val="004D16CF"/>
    <w:rsid w:val="0050730A"/>
    <w:rsid w:val="0052287E"/>
    <w:rsid w:val="0055153E"/>
    <w:rsid w:val="00557D6B"/>
    <w:rsid w:val="005E5816"/>
    <w:rsid w:val="005F75F6"/>
    <w:rsid w:val="0062368A"/>
    <w:rsid w:val="006438DF"/>
    <w:rsid w:val="006D336A"/>
    <w:rsid w:val="006E255E"/>
    <w:rsid w:val="006F4D67"/>
    <w:rsid w:val="007310AC"/>
    <w:rsid w:val="00756DED"/>
    <w:rsid w:val="00762D7C"/>
    <w:rsid w:val="00794F21"/>
    <w:rsid w:val="007E153F"/>
    <w:rsid w:val="007F537D"/>
    <w:rsid w:val="0082575F"/>
    <w:rsid w:val="00847996"/>
    <w:rsid w:val="00851DF3"/>
    <w:rsid w:val="008A742F"/>
    <w:rsid w:val="008A758B"/>
    <w:rsid w:val="008D0E5E"/>
    <w:rsid w:val="00905C09"/>
    <w:rsid w:val="009249A9"/>
    <w:rsid w:val="00931E25"/>
    <w:rsid w:val="009348BB"/>
    <w:rsid w:val="00955C1D"/>
    <w:rsid w:val="00956E1A"/>
    <w:rsid w:val="00965F46"/>
    <w:rsid w:val="009745C2"/>
    <w:rsid w:val="00992D4D"/>
    <w:rsid w:val="009977B6"/>
    <w:rsid w:val="009C13B7"/>
    <w:rsid w:val="009E388D"/>
    <w:rsid w:val="009E6DF1"/>
    <w:rsid w:val="00A02D48"/>
    <w:rsid w:val="00A043AF"/>
    <w:rsid w:val="00A16401"/>
    <w:rsid w:val="00A26B0C"/>
    <w:rsid w:val="00A356BB"/>
    <w:rsid w:val="00A50738"/>
    <w:rsid w:val="00A67289"/>
    <w:rsid w:val="00A801C2"/>
    <w:rsid w:val="00AC1A9C"/>
    <w:rsid w:val="00AD223E"/>
    <w:rsid w:val="00AD358C"/>
    <w:rsid w:val="00B22141"/>
    <w:rsid w:val="00B22FB5"/>
    <w:rsid w:val="00B37BE6"/>
    <w:rsid w:val="00B50931"/>
    <w:rsid w:val="00B8211D"/>
    <w:rsid w:val="00BA4756"/>
    <w:rsid w:val="00BC17C0"/>
    <w:rsid w:val="00BF315E"/>
    <w:rsid w:val="00C032C0"/>
    <w:rsid w:val="00C04A58"/>
    <w:rsid w:val="00C06D86"/>
    <w:rsid w:val="00C11CCD"/>
    <w:rsid w:val="00C1600D"/>
    <w:rsid w:val="00C220B3"/>
    <w:rsid w:val="00C4542C"/>
    <w:rsid w:val="00D0217E"/>
    <w:rsid w:val="00D1734D"/>
    <w:rsid w:val="00D52241"/>
    <w:rsid w:val="00D6722F"/>
    <w:rsid w:val="00D96B89"/>
    <w:rsid w:val="00DF36AA"/>
    <w:rsid w:val="00E11068"/>
    <w:rsid w:val="00E4383E"/>
    <w:rsid w:val="00E82556"/>
    <w:rsid w:val="00E85052"/>
    <w:rsid w:val="00EE092D"/>
    <w:rsid w:val="00F256B8"/>
    <w:rsid w:val="00F33B6E"/>
    <w:rsid w:val="00F5566C"/>
    <w:rsid w:val="00FA4B25"/>
    <w:rsid w:val="00FB4C19"/>
    <w:rsid w:val="00FC37F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6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2C0"/>
    <w:rPr>
      <w:color w:val="0000FF"/>
      <w:u w:val="single"/>
    </w:rPr>
  </w:style>
  <w:style w:type="paragraph" w:styleId="NormalWeb">
    <w:name w:val="Normal (Web)"/>
    <w:basedOn w:val="Normal"/>
    <w:uiPriority w:val="99"/>
    <w:semiHidden/>
    <w:unhideWhenUsed/>
    <w:rsid w:val="00C032C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C032C0"/>
    <w:pPr>
      <w:ind w:left="720"/>
      <w:contextualSpacing/>
    </w:pPr>
  </w:style>
  <w:style w:type="paragraph" w:styleId="Header">
    <w:name w:val="header"/>
    <w:basedOn w:val="Normal"/>
    <w:link w:val="HeaderChar"/>
    <w:uiPriority w:val="99"/>
    <w:unhideWhenUsed/>
    <w:rsid w:val="00A0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48"/>
  </w:style>
  <w:style w:type="paragraph" w:styleId="Footer">
    <w:name w:val="footer"/>
    <w:basedOn w:val="Normal"/>
    <w:link w:val="FooterChar"/>
    <w:uiPriority w:val="99"/>
    <w:unhideWhenUsed/>
    <w:rsid w:val="00A0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48"/>
  </w:style>
  <w:style w:type="paragraph" w:styleId="BalloonText">
    <w:name w:val="Balloon Text"/>
    <w:basedOn w:val="Normal"/>
    <w:link w:val="BalloonTextChar"/>
    <w:uiPriority w:val="99"/>
    <w:semiHidden/>
    <w:unhideWhenUsed/>
    <w:rsid w:val="00A0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48"/>
    <w:rPr>
      <w:rFonts w:ascii="Tahoma" w:hAnsi="Tahoma" w:cs="Tahoma"/>
      <w:sz w:val="16"/>
      <w:szCs w:val="16"/>
    </w:rPr>
  </w:style>
  <w:style w:type="paragraph" w:styleId="NoSpacing">
    <w:name w:val="No Spacing"/>
    <w:uiPriority w:val="1"/>
    <w:qFormat/>
    <w:rsid w:val="003D119A"/>
    <w:pPr>
      <w:spacing w:after="0" w:line="240" w:lineRule="auto"/>
    </w:pPr>
  </w:style>
  <w:style w:type="character" w:styleId="FollowedHyperlink">
    <w:name w:val="FollowedHyperlink"/>
    <w:basedOn w:val="DefaultParagraphFont"/>
    <w:uiPriority w:val="99"/>
    <w:semiHidden/>
    <w:unhideWhenUsed/>
    <w:rsid w:val="00FB4C19"/>
    <w:rPr>
      <w:color w:val="800080" w:themeColor="followedHyperlink"/>
      <w:u w:val="single"/>
    </w:rPr>
  </w:style>
  <w:style w:type="character" w:styleId="Emphasis">
    <w:name w:val="Emphasis"/>
    <w:basedOn w:val="DefaultParagraphFont"/>
    <w:uiPriority w:val="20"/>
    <w:qFormat/>
    <w:rsid w:val="00A26B0C"/>
    <w:rPr>
      <w:i/>
      <w:iCs/>
    </w:rPr>
  </w:style>
  <w:style w:type="character" w:customStyle="1" w:styleId="UnresolvedMention1">
    <w:name w:val="Unresolved Mention1"/>
    <w:basedOn w:val="DefaultParagraphFont"/>
    <w:uiPriority w:val="99"/>
    <w:semiHidden/>
    <w:unhideWhenUsed/>
    <w:rsid w:val="00F256B8"/>
    <w:rPr>
      <w:color w:val="808080"/>
      <w:shd w:val="clear" w:color="auto" w:fill="E6E6E6"/>
    </w:rPr>
  </w:style>
  <w:style w:type="character" w:styleId="CommentReference">
    <w:name w:val="annotation reference"/>
    <w:basedOn w:val="DefaultParagraphFont"/>
    <w:uiPriority w:val="99"/>
    <w:semiHidden/>
    <w:unhideWhenUsed/>
    <w:rsid w:val="009E6DF1"/>
    <w:rPr>
      <w:sz w:val="16"/>
      <w:szCs w:val="16"/>
    </w:rPr>
  </w:style>
  <w:style w:type="paragraph" w:styleId="CommentText">
    <w:name w:val="annotation text"/>
    <w:basedOn w:val="Normal"/>
    <w:link w:val="CommentTextChar"/>
    <w:uiPriority w:val="99"/>
    <w:semiHidden/>
    <w:unhideWhenUsed/>
    <w:rsid w:val="009E6DF1"/>
    <w:pPr>
      <w:spacing w:line="240" w:lineRule="auto"/>
    </w:pPr>
    <w:rPr>
      <w:sz w:val="20"/>
      <w:szCs w:val="20"/>
    </w:rPr>
  </w:style>
  <w:style w:type="character" w:customStyle="1" w:styleId="CommentTextChar">
    <w:name w:val="Comment Text Char"/>
    <w:basedOn w:val="DefaultParagraphFont"/>
    <w:link w:val="CommentText"/>
    <w:uiPriority w:val="99"/>
    <w:semiHidden/>
    <w:rsid w:val="009E6DF1"/>
    <w:rPr>
      <w:sz w:val="20"/>
      <w:szCs w:val="20"/>
      <w:lang w:val="en-IE"/>
    </w:rPr>
  </w:style>
  <w:style w:type="paragraph" w:styleId="CommentSubject">
    <w:name w:val="annotation subject"/>
    <w:basedOn w:val="CommentText"/>
    <w:next w:val="CommentText"/>
    <w:link w:val="CommentSubjectChar"/>
    <w:uiPriority w:val="99"/>
    <w:semiHidden/>
    <w:unhideWhenUsed/>
    <w:rsid w:val="009E6DF1"/>
    <w:rPr>
      <w:b/>
      <w:bCs/>
    </w:rPr>
  </w:style>
  <w:style w:type="character" w:customStyle="1" w:styleId="CommentSubjectChar">
    <w:name w:val="Comment Subject Char"/>
    <w:basedOn w:val="CommentTextChar"/>
    <w:link w:val="CommentSubject"/>
    <w:uiPriority w:val="99"/>
    <w:semiHidden/>
    <w:rsid w:val="009E6DF1"/>
    <w:rPr>
      <w:b/>
      <w:bCs/>
      <w:sz w:val="20"/>
      <w:szCs w:val="20"/>
      <w:lang w:val="en-IE"/>
    </w:rPr>
  </w:style>
</w:styles>
</file>

<file path=word/webSettings.xml><?xml version="1.0" encoding="utf-8"?>
<w:webSettings xmlns:r="http://schemas.openxmlformats.org/officeDocument/2006/relationships" xmlns:w="http://schemas.openxmlformats.org/wordprocessingml/2006/main">
  <w:divs>
    <w:div w:id="117915520">
      <w:bodyDiv w:val="1"/>
      <w:marLeft w:val="0"/>
      <w:marRight w:val="0"/>
      <w:marTop w:val="0"/>
      <w:marBottom w:val="0"/>
      <w:divBdr>
        <w:top w:val="none" w:sz="0" w:space="0" w:color="auto"/>
        <w:left w:val="none" w:sz="0" w:space="0" w:color="auto"/>
        <w:bottom w:val="none" w:sz="0" w:space="0" w:color="auto"/>
        <w:right w:val="none" w:sz="0" w:space="0" w:color="auto"/>
      </w:divBdr>
    </w:div>
    <w:div w:id="180364287">
      <w:bodyDiv w:val="1"/>
      <w:marLeft w:val="0"/>
      <w:marRight w:val="0"/>
      <w:marTop w:val="0"/>
      <w:marBottom w:val="0"/>
      <w:divBdr>
        <w:top w:val="none" w:sz="0" w:space="0" w:color="auto"/>
        <w:left w:val="none" w:sz="0" w:space="0" w:color="auto"/>
        <w:bottom w:val="none" w:sz="0" w:space="0" w:color="auto"/>
        <w:right w:val="none" w:sz="0" w:space="0" w:color="auto"/>
      </w:divBdr>
    </w:div>
    <w:div w:id="650214543">
      <w:bodyDiv w:val="1"/>
      <w:marLeft w:val="0"/>
      <w:marRight w:val="0"/>
      <w:marTop w:val="0"/>
      <w:marBottom w:val="0"/>
      <w:divBdr>
        <w:top w:val="none" w:sz="0" w:space="0" w:color="auto"/>
        <w:left w:val="none" w:sz="0" w:space="0" w:color="auto"/>
        <w:bottom w:val="none" w:sz="0" w:space="0" w:color="auto"/>
        <w:right w:val="none" w:sz="0" w:space="0" w:color="auto"/>
      </w:divBdr>
    </w:div>
    <w:div w:id="703332650">
      <w:bodyDiv w:val="1"/>
      <w:marLeft w:val="0"/>
      <w:marRight w:val="0"/>
      <w:marTop w:val="0"/>
      <w:marBottom w:val="0"/>
      <w:divBdr>
        <w:top w:val="none" w:sz="0" w:space="0" w:color="auto"/>
        <w:left w:val="none" w:sz="0" w:space="0" w:color="auto"/>
        <w:bottom w:val="none" w:sz="0" w:space="0" w:color="auto"/>
        <w:right w:val="none" w:sz="0" w:space="0" w:color="auto"/>
      </w:divBdr>
    </w:div>
    <w:div w:id="1740400856">
      <w:bodyDiv w:val="1"/>
      <w:marLeft w:val="0"/>
      <w:marRight w:val="0"/>
      <w:marTop w:val="0"/>
      <w:marBottom w:val="0"/>
      <w:divBdr>
        <w:top w:val="none" w:sz="0" w:space="0" w:color="auto"/>
        <w:left w:val="none" w:sz="0" w:space="0" w:color="auto"/>
        <w:bottom w:val="none" w:sz="0" w:space="0" w:color="auto"/>
        <w:right w:val="none" w:sz="0" w:space="0" w:color="auto"/>
      </w:divBdr>
      <w:divsChild>
        <w:div w:id="734014863">
          <w:marLeft w:val="0"/>
          <w:marRight w:val="0"/>
          <w:marTop w:val="0"/>
          <w:marBottom w:val="0"/>
          <w:divBdr>
            <w:top w:val="single" w:sz="2" w:space="0" w:color="008000"/>
            <w:left w:val="single" w:sz="2" w:space="0" w:color="008000"/>
            <w:bottom w:val="single" w:sz="2" w:space="0" w:color="008000"/>
            <w:right w:val="single" w:sz="2" w:space="0" w:color="008000"/>
          </w:divBdr>
          <w:divsChild>
            <w:div w:id="198581381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815835940">
      <w:bodyDiv w:val="1"/>
      <w:marLeft w:val="0"/>
      <w:marRight w:val="0"/>
      <w:marTop w:val="0"/>
      <w:marBottom w:val="0"/>
      <w:divBdr>
        <w:top w:val="none" w:sz="0" w:space="0" w:color="auto"/>
        <w:left w:val="none" w:sz="0" w:space="0" w:color="auto"/>
        <w:bottom w:val="none" w:sz="0" w:space="0" w:color="auto"/>
        <w:right w:val="none" w:sz="0" w:space="0" w:color="auto"/>
      </w:divBdr>
    </w:div>
    <w:div w:id="1926645927">
      <w:bodyDiv w:val="1"/>
      <w:marLeft w:val="0"/>
      <w:marRight w:val="0"/>
      <w:marTop w:val="0"/>
      <w:marBottom w:val="0"/>
      <w:divBdr>
        <w:top w:val="none" w:sz="0" w:space="0" w:color="auto"/>
        <w:left w:val="none" w:sz="0" w:space="0" w:color="auto"/>
        <w:bottom w:val="none" w:sz="0" w:space="0" w:color="auto"/>
        <w:right w:val="none" w:sz="0" w:space="0" w:color="auto"/>
      </w:divBdr>
    </w:div>
    <w:div w:id="2005278669">
      <w:bodyDiv w:val="1"/>
      <w:marLeft w:val="0"/>
      <w:marRight w:val="0"/>
      <w:marTop w:val="0"/>
      <w:marBottom w:val="0"/>
      <w:divBdr>
        <w:top w:val="none" w:sz="0" w:space="0" w:color="auto"/>
        <w:left w:val="none" w:sz="0" w:space="0" w:color="auto"/>
        <w:bottom w:val="none" w:sz="0" w:space="0" w:color="auto"/>
        <w:right w:val="none" w:sz="0" w:space="0" w:color="auto"/>
      </w:divBdr>
      <w:divsChild>
        <w:div w:id="848065080">
          <w:marLeft w:val="0"/>
          <w:marRight w:val="0"/>
          <w:marTop w:val="0"/>
          <w:marBottom w:val="0"/>
          <w:divBdr>
            <w:top w:val="single" w:sz="2" w:space="0" w:color="008000"/>
            <w:left w:val="single" w:sz="2" w:space="0" w:color="008000"/>
            <w:bottom w:val="single" w:sz="2" w:space="0" w:color="008000"/>
            <w:right w:val="single" w:sz="2" w:space="0" w:color="008000"/>
          </w:divBdr>
          <w:divsChild>
            <w:div w:id="111170336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20293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pfoodwast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pfoodwaste.ie/resource/a-z-of-foo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odwastemovie.com/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wastemovie.com/about/" TargetMode="External"/><Relationship Id="rId5" Type="http://schemas.openxmlformats.org/officeDocument/2006/relationships/webSettings" Target="webSettings.xml"/><Relationship Id="rId15" Type="http://schemas.openxmlformats.org/officeDocument/2006/relationships/hyperlink" Target="http://meath.ie/CountyCouncil/Environment/Bins/StopFoodWast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pfoodwaste.ie/resource/a-z-of-foods/" TargetMode="External"/><Relationship Id="rId14" Type="http://schemas.openxmlformats.org/officeDocument/2006/relationships/hyperlink" Target="https://www.facebook.com/StopFoo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837C-37D3-4BDD-8F83-21C561EF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Le Bolloch</dc:creator>
  <cp:lastModifiedBy>temp</cp:lastModifiedBy>
  <cp:revision>2</cp:revision>
  <dcterms:created xsi:type="dcterms:W3CDTF">2018-01-19T10:48:00Z</dcterms:created>
  <dcterms:modified xsi:type="dcterms:W3CDTF">2018-01-19T10:48:00Z</dcterms:modified>
</cp:coreProperties>
</file>