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9000"/>
      </w:tblGrid>
      <w:tr w:rsidR="006144CF" w:rsidTr="006144CF">
        <w:trPr>
          <w:jc w:val="center"/>
        </w:trPr>
        <w:tc>
          <w:tcPr>
            <w:tcW w:w="9000" w:type="dxa"/>
            <w:shd w:val="clear" w:color="auto" w:fill="FFFFFF"/>
            <w:vAlign w:val="center"/>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5C91AD"/>
                <w:sz w:val="18"/>
                <w:szCs w:val="18"/>
              </w:rPr>
              <w:drawing>
                <wp:inline distT="0" distB="0" distL="0" distR="0">
                  <wp:extent cx="3810000" cy="1085850"/>
                  <wp:effectExtent l="19050" t="0" r="0" b="0"/>
                  <wp:docPr id="1" name="Picture 1" descr="http://i1.cmail20.com/ei/r/7E/756/14D/012757/csfinal/dfed7946d3ab433eab431242d077c49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20.com/ei/r/7E/756/14D/012757/csfinal/dfed7946d3ab433eab431242d077c490.png"/>
                          <pic:cNvPicPr>
                            <a:picLocks noChangeAspect="1" noChangeArrowheads="1"/>
                          </pic:cNvPicPr>
                        </pic:nvPicPr>
                        <pic:blipFill>
                          <a:blip r:embed="rId5" cstate="print"/>
                          <a:srcRect/>
                          <a:stretch>
                            <a:fillRect/>
                          </a:stretch>
                        </pic:blipFill>
                        <pic:spPr bwMode="auto">
                          <a:xfrm>
                            <a:off x="0" y="0"/>
                            <a:ext cx="3810000" cy="1085850"/>
                          </a:xfrm>
                          <a:prstGeom prst="rect">
                            <a:avLst/>
                          </a:prstGeom>
                          <a:noFill/>
                          <a:ln w="9525">
                            <a:noFill/>
                            <a:miter lim="800000"/>
                            <a:headEnd/>
                            <a:tailEnd/>
                          </a:ln>
                        </pic:spPr>
                      </pic:pic>
                    </a:graphicData>
                  </a:graphic>
                </wp:inline>
              </w:drawing>
            </w:r>
          </w:p>
        </w:tc>
      </w:tr>
    </w:tbl>
    <w:p w:rsidR="006144CF" w:rsidRDefault="006144CF" w:rsidP="006144CF">
      <w:pPr>
        <w:shd w:val="clear" w:color="auto" w:fill="FFFFFF"/>
        <w:rPr>
          <w:rFonts w:eastAsia="Times New Roman"/>
          <w:vanish/>
        </w:rPr>
      </w:pPr>
    </w:p>
    <w:tbl>
      <w:tblPr>
        <w:tblW w:w="0" w:type="auto"/>
        <w:jc w:val="center"/>
        <w:tblCellMar>
          <w:left w:w="0" w:type="dxa"/>
          <w:right w:w="0" w:type="dxa"/>
        </w:tblCellMar>
        <w:tblLook w:val="04A0"/>
      </w:tblPr>
      <w:tblGrid>
        <w:gridCol w:w="9026"/>
      </w:tblGrid>
      <w:tr w:rsidR="006144CF" w:rsidTr="006144CF">
        <w:trPr>
          <w:jc w:val="center"/>
        </w:trPr>
        <w:tc>
          <w:tcPr>
            <w:tcW w:w="9000" w:type="dxa"/>
            <w:shd w:val="clear" w:color="auto" w:fill="FFFFFF"/>
            <w:vAlign w:val="center"/>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5C91AD"/>
                <w:sz w:val="18"/>
                <w:szCs w:val="18"/>
              </w:rPr>
              <w:drawing>
                <wp:inline distT="0" distB="0" distL="0" distR="0">
                  <wp:extent cx="5715000" cy="1066800"/>
                  <wp:effectExtent l="19050" t="0" r="0" b="0"/>
                  <wp:docPr id="2" name="Picture 2" descr="http://i2.cmail20.com/ei/r/7E/756/14D/012757/csfinal/PhilanthorpyNewsHead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cmail20.com/ei/r/7E/756/14D/012757/csfinal/PhilanthorpyNewsHeader.png"/>
                          <pic:cNvPicPr>
                            <a:picLocks noChangeAspect="1" noChangeArrowheads="1"/>
                          </pic:cNvPicPr>
                        </pic:nvPicPr>
                        <pic:blipFill>
                          <a:blip r:embed="rId7" cstate="print"/>
                          <a:srcRect/>
                          <a:stretch>
                            <a:fillRect/>
                          </a:stretch>
                        </pic:blipFill>
                        <pic:spPr bwMode="auto">
                          <a:xfrm>
                            <a:off x="0" y="0"/>
                            <a:ext cx="5715000" cy="1066800"/>
                          </a:xfrm>
                          <a:prstGeom prst="rect">
                            <a:avLst/>
                          </a:prstGeom>
                          <a:noFill/>
                          <a:ln w="9525">
                            <a:noFill/>
                            <a:miter lim="800000"/>
                            <a:headEnd/>
                            <a:tailEnd/>
                          </a:ln>
                        </pic:spPr>
                      </pic:pic>
                    </a:graphicData>
                  </a:graphic>
                </wp:inline>
              </w:drawing>
            </w:r>
          </w:p>
        </w:tc>
      </w:tr>
      <w:tr w:rsidR="006144CF" w:rsidTr="006144CF">
        <w:trPr>
          <w:jc w:val="center"/>
        </w:trPr>
        <w:tc>
          <w:tcPr>
            <w:tcW w:w="9000" w:type="dxa"/>
            <w:shd w:val="clear" w:color="auto" w:fill="FFFFFF"/>
            <w:vAlign w:val="center"/>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5C91AD"/>
                <w:sz w:val="18"/>
                <w:szCs w:val="18"/>
              </w:rPr>
              <w:drawing>
                <wp:inline distT="0" distB="0" distL="0" distR="0">
                  <wp:extent cx="5715000" cy="381000"/>
                  <wp:effectExtent l="19050" t="0" r="0" b="0"/>
                  <wp:docPr id="3" name="Picture 3" descr="http://i3.cmail20.com/ei/r/7E/756/14D/012757/csfinal/News_bann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3.cmail20.com/ei/r/7E/756/14D/012757/csfinal/News_banner.png"/>
                          <pic:cNvPicPr>
                            <a:picLocks noChangeAspect="1" noChangeArrowheads="1"/>
                          </pic:cNvPicPr>
                        </pic:nvPicPr>
                        <pic:blipFill>
                          <a:blip r:embed="rId9" cstate="print"/>
                          <a:srcRect/>
                          <a:stretch>
                            <a:fillRect/>
                          </a:stretch>
                        </pic:blipFill>
                        <pic:spPr bwMode="auto">
                          <a:xfrm>
                            <a:off x="0" y="0"/>
                            <a:ext cx="5715000" cy="381000"/>
                          </a:xfrm>
                          <a:prstGeom prst="rect">
                            <a:avLst/>
                          </a:prstGeom>
                          <a:noFill/>
                          <a:ln w="9525">
                            <a:noFill/>
                            <a:miter lim="800000"/>
                            <a:headEnd/>
                            <a:tailEnd/>
                          </a:ln>
                        </pic:spPr>
                      </pic:pic>
                    </a:graphicData>
                  </a:graphic>
                </wp:inline>
              </w:drawing>
            </w:r>
          </w:p>
        </w:tc>
      </w:tr>
    </w:tbl>
    <w:p w:rsidR="006144CF" w:rsidRDefault="006144CF" w:rsidP="006144CF">
      <w:pPr>
        <w:shd w:val="clear" w:color="auto" w:fill="FFFFFF"/>
        <w:rPr>
          <w:rFonts w:eastAsia="Times New Roman"/>
          <w:vanish/>
        </w:rPr>
      </w:pPr>
    </w:p>
    <w:tbl>
      <w:tblPr>
        <w:tblW w:w="0" w:type="auto"/>
        <w:jc w:val="center"/>
        <w:tblCellMar>
          <w:left w:w="0" w:type="dxa"/>
          <w:right w:w="0" w:type="dxa"/>
        </w:tblCellMar>
        <w:tblLook w:val="04A0"/>
      </w:tblPr>
      <w:tblGrid>
        <w:gridCol w:w="4500"/>
        <w:gridCol w:w="4500"/>
      </w:tblGrid>
      <w:tr w:rsidR="006144CF" w:rsidTr="006144CF">
        <w:trPr>
          <w:jc w:val="center"/>
        </w:trPr>
        <w:tc>
          <w:tcPr>
            <w:tcW w:w="4500" w:type="dxa"/>
            <w:shd w:val="clear" w:color="auto" w:fill="FFFFFF"/>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60666D"/>
                <w:sz w:val="18"/>
                <w:szCs w:val="18"/>
              </w:rPr>
              <w:drawing>
                <wp:inline distT="0" distB="0" distL="0" distR="0">
                  <wp:extent cx="2476500" cy="1733550"/>
                  <wp:effectExtent l="19050" t="0" r="0" b="0"/>
                  <wp:docPr id="4" name="Picture 4" descr="http://i4.cmail20.com/ei/r/7E/756/14D/012757/csfina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4.cmail20.com/ei/r/7E/756/14D/012757/csfinal/ar.png"/>
                          <pic:cNvPicPr>
                            <a:picLocks noChangeAspect="1" noChangeArrowheads="1"/>
                          </pic:cNvPicPr>
                        </pic:nvPicPr>
                        <pic:blipFill>
                          <a:blip r:embed="rId10" cstate="print"/>
                          <a:srcRect/>
                          <a:stretch>
                            <a:fillRect/>
                          </a:stretch>
                        </pic:blipFill>
                        <pic:spPr bwMode="auto">
                          <a:xfrm>
                            <a:off x="0" y="0"/>
                            <a:ext cx="2476500" cy="1733550"/>
                          </a:xfrm>
                          <a:prstGeom prst="rect">
                            <a:avLst/>
                          </a:prstGeom>
                          <a:noFill/>
                          <a:ln w="9525">
                            <a:noFill/>
                            <a:miter lim="800000"/>
                            <a:headEnd/>
                            <a:tailEnd/>
                          </a:ln>
                        </pic:spPr>
                      </pic:pic>
                    </a:graphicData>
                  </a:graphic>
                </wp:inline>
              </w:drawing>
            </w:r>
          </w:p>
        </w:tc>
        <w:tc>
          <w:tcPr>
            <w:tcW w:w="4500" w:type="dxa"/>
            <w:shd w:val="clear" w:color="auto" w:fill="FFFFFF"/>
            <w:hideMark/>
          </w:tcPr>
          <w:p w:rsidR="006144CF" w:rsidRDefault="006144CF">
            <w:pPr>
              <w:pStyle w:val="NormalWeb"/>
              <w:spacing w:before="0" w:beforeAutospacing="0" w:after="0" w:afterAutospacing="0" w:line="315" w:lineRule="atLeast"/>
              <w:rPr>
                <w:rFonts w:ascii="Arial" w:hAnsi="Arial" w:cs="Arial"/>
                <w:color w:val="60666D"/>
                <w:sz w:val="21"/>
                <w:szCs w:val="21"/>
              </w:rPr>
            </w:pPr>
            <w:r>
              <w:rPr>
                <w:rStyle w:val="Strong"/>
                <w:rFonts w:ascii="Arial" w:hAnsi="Arial" w:cs="Arial"/>
                <w:color w:val="60666D"/>
                <w:sz w:val="21"/>
                <w:szCs w:val="21"/>
              </w:rPr>
              <w:t>2015 Annual Report Launch</w:t>
            </w:r>
          </w:p>
          <w:p w:rsidR="006144CF" w:rsidRDefault="006144CF">
            <w:pPr>
              <w:pStyle w:val="NormalWeb"/>
              <w:spacing w:before="300" w:beforeAutospacing="0" w:after="300" w:afterAutospacing="0" w:line="315" w:lineRule="atLeast"/>
              <w:rPr>
                <w:rFonts w:ascii="Arial" w:hAnsi="Arial" w:cs="Arial"/>
                <w:color w:val="60666D"/>
                <w:sz w:val="21"/>
                <w:szCs w:val="21"/>
              </w:rPr>
            </w:pPr>
            <w:r>
              <w:rPr>
                <w:rFonts w:ascii="Arial" w:hAnsi="Arial" w:cs="Arial"/>
                <w:color w:val="60666D"/>
                <w:sz w:val="21"/>
                <w:szCs w:val="21"/>
              </w:rPr>
              <w:t>In line with The Community Foundation for Ireland’s commitment to attaining the highest standards of transparency and governance, the report lists all grants awarded by CFI and its donors in 2015</w:t>
            </w:r>
          </w:p>
          <w:p w:rsidR="006144CF" w:rsidRDefault="006144CF">
            <w:pPr>
              <w:pStyle w:val="NormalWeb"/>
              <w:spacing w:before="0" w:beforeAutospacing="0" w:after="0" w:afterAutospacing="0" w:line="0" w:lineRule="auto"/>
              <w:rPr>
                <w:rFonts w:ascii="Arial" w:hAnsi="Arial" w:cs="Arial"/>
                <w:color w:val="60666D"/>
                <w:sz w:val="21"/>
                <w:szCs w:val="21"/>
              </w:rPr>
            </w:pPr>
            <w:r>
              <w:rPr>
                <w:rFonts w:ascii="Arial" w:hAnsi="Arial" w:cs="Arial"/>
                <w:color w:val="60666D"/>
                <w:sz w:val="21"/>
                <w:szCs w:val="21"/>
              </w:rPr>
              <w:t> </w:t>
            </w:r>
          </w:p>
          <w:p w:rsidR="006144CF" w:rsidRDefault="006144CF">
            <w:pPr>
              <w:spacing w:line="315" w:lineRule="atLeast"/>
              <w:rPr>
                <w:rFonts w:ascii="Arial" w:eastAsia="Times New Roman" w:hAnsi="Arial" w:cs="Arial"/>
                <w:color w:val="60666D"/>
                <w:sz w:val="21"/>
                <w:szCs w:val="21"/>
              </w:rPr>
            </w:pPr>
            <w:r>
              <w:rPr>
                <w:rFonts w:ascii="Arial" w:eastAsia="Times New Roman" w:hAnsi="Arial" w:cs="Arial"/>
                <w:color w:val="60666D"/>
                <w:sz w:val="21"/>
                <w:szCs w:val="21"/>
              </w:rPr>
            </w:r>
            <w:r>
              <w:rPr>
                <w:rFonts w:ascii="Arial" w:eastAsia="Times New Roman" w:hAnsi="Arial" w:cs="Arial"/>
                <w:color w:val="60666D"/>
                <w:sz w:val="21"/>
                <w:szCs w:val="21"/>
              </w:rPr>
              <w:pict>
                <v:roundrect id="_x0000_s1030" href="http://scanmail.trustwave.com/?c=6600&amp;d=8MmI19Hv-Br40_6OLbU_BxGdera_sZvzzwF5OmYPpw&amp;s=613&amp;u=http%3a%2f%2fcommunityfoundationforireland%2ecmail20%2ecom%2ft%2fr-l-gijkjud-dkkdhtbkl-t%2f" style="width:92.25pt;height:36.25pt;mso-left-percent:-10001;mso-top-percent:-10001;mso-position-horizontal:absolute;mso-position-horizontal-relative:char;mso-position-vertical:absolute;mso-position-vertical-relative:line;mso-left-percent:-10001;mso-top-percent:-10001" arcsize="5898f" o:button="t" fillcolor="#2c4784" stroked="f">
                  <v:textbox style="mso-fit-shape-to-text:t" inset="0,8.25pt,0,8.25pt">
                    <w:txbxContent>
                      <w:p w:rsidR="006144CF" w:rsidRDefault="006144CF" w:rsidP="006144CF">
                        <w:pPr>
                          <w:spacing w:line="360" w:lineRule="exact"/>
                          <w:jc w:val="center"/>
                          <w:rPr>
                            <w:rFonts w:ascii="Arial" w:eastAsia="Times New Roman" w:hAnsi="Arial" w:cs="Arial"/>
                            <w:b/>
                            <w:bCs/>
                            <w:color w:val="FFFFFF"/>
                            <w:position w:val="6"/>
                            <w:sz w:val="21"/>
                            <w:szCs w:val="21"/>
                          </w:rPr>
                        </w:pPr>
                        <w:r>
                          <w:rPr>
                            <w:rFonts w:ascii="Arial" w:eastAsia="Times New Roman" w:hAnsi="Arial" w:cs="Arial"/>
                            <w:b/>
                            <w:bCs/>
                            <w:color w:val="FFFFFF"/>
                            <w:position w:val="6"/>
                            <w:sz w:val="21"/>
                            <w:szCs w:val="21"/>
                          </w:rPr>
                          <w:t>Read more</w:t>
                        </w:r>
                      </w:p>
                    </w:txbxContent>
                  </v:textbox>
                </v:roundrect>
              </w:pict>
            </w:r>
          </w:p>
        </w:tc>
      </w:tr>
    </w:tbl>
    <w:p w:rsidR="006144CF" w:rsidRDefault="006144CF" w:rsidP="006144CF">
      <w:pPr>
        <w:shd w:val="clear" w:color="auto" w:fill="F5F7FA"/>
        <w:spacing w:line="300" w:lineRule="atLeast"/>
        <w:rPr>
          <w:rFonts w:eastAsia="Times New Roman"/>
          <w:sz w:val="30"/>
          <w:szCs w:val="30"/>
        </w:rPr>
      </w:pPr>
      <w:r>
        <w:rPr>
          <w:rFonts w:eastAsia="Times New Roman"/>
          <w:sz w:val="30"/>
          <w:szCs w:val="30"/>
        </w:rPr>
        <w:t> </w:t>
      </w:r>
    </w:p>
    <w:tbl>
      <w:tblPr>
        <w:tblW w:w="0" w:type="auto"/>
        <w:jc w:val="center"/>
        <w:tblCellMar>
          <w:left w:w="0" w:type="dxa"/>
          <w:right w:w="0" w:type="dxa"/>
        </w:tblCellMar>
        <w:tblLook w:val="04A0"/>
      </w:tblPr>
      <w:tblGrid>
        <w:gridCol w:w="4500"/>
        <w:gridCol w:w="4500"/>
      </w:tblGrid>
      <w:tr w:rsidR="006144CF" w:rsidTr="006144CF">
        <w:trPr>
          <w:jc w:val="center"/>
        </w:trPr>
        <w:tc>
          <w:tcPr>
            <w:tcW w:w="4500" w:type="dxa"/>
            <w:shd w:val="clear" w:color="auto" w:fill="FFFFFF"/>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60666D"/>
                <w:sz w:val="18"/>
                <w:szCs w:val="18"/>
              </w:rPr>
              <w:drawing>
                <wp:inline distT="0" distB="0" distL="0" distR="0">
                  <wp:extent cx="1762125" cy="1543050"/>
                  <wp:effectExtent l="19050" t="0" r="9525" b="0"/>
                  <wp:docPr id="6" name="Picture 6" descr="http://i5.cmail20.com/ei/r/7E/756/14D/012757/csfinal/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5.cmail20.com/ei/r/7E/756/14D/012757/csfinal/logo1.png"/>
                          <pic:cNvPicPr>
                            <a:picLocks noChangeAspect="1" noChangeArrowheads="1"/>
                          </pic:cNvPicPr>
                        </pic:nvPicPr>
                        <pic:blipFill>
                          <a:blip r:embed="rId11" cstate="print"/>
                          <a:srcRect/>
                          <a:stretch>
                            <a:fillRect/>
                          </a:stretch>
                        </pic:blipFill>
                        <pic:spPr bwMode="auto">
                          <a:xfrm>
                            <a:off x="0" y="0"/>
                            <a:ext cx="1762125" cy="1543050"/>
                          </a:xfrm>
                          <a:prstGeom prst="rect">
                            <a:avLst/>
                          </a:prstGeom>
                          <a:noFill/>
                          <a:ln w="9525">
                            <a:noFill/>
                            <a:miter lim="800000"/>
                            <a:headEnd/>
                            <a:tailEnd/>
                          </a:ln>
                        </pic:spPr>
                      </pic:pic>
                    </a:graphicData>
                  </a:graphic>
                </wp:inline>
              </w:drawing>
            </w:r>
          </w:p>
        </w:tc>
        <w:tc>
          <w:tcPr>
            <w:tcW w:w="4500" w:type="dxa"/>
            <w:shd w:val="clear" w:color="auto" w:fill="FFFFFF"/>
            <w:hideMark/>
          </w:tcPr>
          <w:p w:rsidR="006144CF" w:rsidRDefault="006144CF">
            <w:pPr>
              <w:pStyle w:val="NormalWeb"/>
              <w:spacing w:before="0" w:beforeAutospacing="0" w:after="0" w:afterAutospacing="0" w:line="315" w:lineRule="atLeast"/>
              <w:rPr>
                <w:rFonts w:ascii="Arial" w:hAnsi="Arial" w:cs="Arial"/>
                <w:color w:val="60666D"/>
                <w:sz w:val="21"/>
                <w:szCs w:val="21"/>
              </w:rPr>
            </w:pPr>
            <w:r>
              <w:rPr>
                <w:rStyle w:val="Strong"/>
                <w:rFonts w:ascii="Arial" w:hAnsi="Arial" w:cs="Arial"/>
                <w:color w:val="60666D"/>
                <w:sz w:val="21"/>
                <w:szCs w:val="21"/>
              </w:rPr>
              <w:t>The Community Foundation for Ireland one of six charities to receive €1m via sale of Vodafone shares</w:t>
            </w:r>
          </w:p>
          <w:p w:rsidR="006144CF" w:rsidRDefault="006144CF">
            <w:pPr>
              <w:pStyle w:val="NormalWeb"/>
              <w:spacing w:before="300" w:beforeAutospacing="0" w:after="300" w:afterAutospacing="0" w:line="315" w:lineRule="atLeast"/>
              <w:rPr>
                <w:rFonts w:ascii="Arial" w:hAnsi="Arial" w:cs="Arial"/>
                <w:color w:val="60666D"/>
                <w:sz w:val="21"/>
                <w:szCs w:val="21"/>
              </w:rPr>
            </w:pPr>
            <w:r>
              <w:rPr>
                <w:rFonts w:ascii="Arial" w:hAnsi="Arial" w:cs="Arial"/>
                <w:color w:val="60666D"/>
                <w:sz w:val="21"/>
                <w:szCs w:val="21"/>
              </w:rPr>
              <w:t>Irish shareholders in </w:t>
            </w:r>
            <w:hyperlink r:id="rId12" w:history="1">
              <w:r>
                <w:rPr>
                  <w:rStyle w:val="Hyperlink"/>
                  <w:rFonts w:ascii="Arial" w:hAnsi="Arial" w:cs="Arial"/>
                  <w:color w:val="5C91AD"/>
                  <w:sz w:val="21"/>
                  <w:szCs w:val="21"/>
                </w:rPr>
                <w:t>Vodafone</w:t>
              </w:r>
            </w:hyperlink>
            <w:r>
              <w:rPr>
                <w:rFonts w:ascii="Arial" w:hAnsi="Arial" w:cs="Arial"/>
                <w:color w:val="60666D"/>
                <w:sz w:val="21"/>
                <w:szCs w:val="21"/>
              </w:rPr>
              <w:t> and </w:t>
            </w:r>
            <w:hyperlink r:id="rId13" w:history="1">
              <w:r>
                <w:rPr>
                  <w:rStyle w:val="Hyperlink"/>
                  <w:rFonts w:ascii="Arial" w:hAnsi="Arial" w:cs="Arial"/>
                  <w:color w:val="5C91AD"/>
                  <w:sz w:val="21"/>
                  <w:szCs w:val="21"/>
                </w:rPr>
                <w:t>Verizon</w:t>
              </w:r>
            </w:hyperlink>
            <w:r>
              <w:rPr>
                <w:rFonts w:ascii="Arial" w:hAnsi="Arial" w:cs="Arial"/>
                <w:color w:val="60666D"/>
                <w:sz w:val="21"/>
                <w:szCs w:val="21"/>
              </w:rPr>
              <w:t> have contributed €1 million to local charities recently through </w:t>
            </w:r>
            <w:hyperlink r:id="rId14" w:history="1">
              <w:r>
                <w:rPr>
                  <w:rStyle w:val="Hyperlink"/>
                  <w:rFonts w:ascii="Arial" w:hAnsi="Arial" w:cs="Arial"/>
                  <w:color w:val="5C91AD"/>
                  <w:sz w:val="21"/>
                  <w:szCs w:val="21"/>
                </w:rPr>
                <w:t>Computershare</w:t>
              </w:r>
            </w:hyperlink>
            <w:r>
              <w:rPr>
                <w:rFonts w:ascii="Arial" w:hAnsi="Arial" w:cs="Arial"/>
                <w:color w:val="60666D"/>
                <w:sz w:val="21"/>
                <w:szCs w:val="21"/>
              </w:rPr>
              <w:t>.</w:t>
            </w:r>
          </w:p>
          <w:p w:rsidR="006144CF" w:rsidRDefault="006144CF">
            <w:pPr>
              <w:pStyle w:val="NormalWeb"/>
              <w:spacing w:before="0" w:beforeAutospacing="0" w:after="0" w:afterAutospacing="0" w:line="0" w:lineRule="auto"/>
              <w:rPr>
                <w:rFonts w:ascii="Arial" w:hAnsi="Arial" w:cs="Arial"/>
                <w:color w:val="60666D"/>
                <w:sz w:val="21"/>
                <w:szCs w:val="21"/>
              </w:rPr>
            </w:pPr>
            <w:r>
              <w:rPr>
                <w:rFonts w:ascii="Arial" w:hAnsi="Arial" w:cs="Arial"/>
                <w:color w:val="60666D"/>
                <w:sz w:val="21"/>
                <w:szCs w:val="21"/>
              </w:rPr>
              <w:t> </w:t>
            </w:r>
          </w:p>
          <w:p w:rsidR="006144CF" w:rsidRDefault="006144CF">
            <w:pPr>
              <w:spacing w:line="315" w:lineRule="atLeast"/>
              <w:rPr>
                <w:rFonts w:ascii="Arial" w:eastAsia="Times New Roman" w:hAnsi="Arial" w:cs="Arial"/>
                <w:color w:val="60666D"/>
                <w:sz w:val="21"/>
                <w:szCs w:val="21"/>
              </w:rPr>
            </w:pPr>
            <w:r>
              <w:rPr>
                <w:rFonts w:ascii="Arial" w:eastAsia="Times New Roman" w:hAnsi="Arial" w:cs="Arial"/>
                <w:color w:val="60666D"/>
                <w:sz w:val="21"/>
                <w:szCs w:val="21"/>
              </w:rPr>
            </w:r>
            <w:r>
              <w:rPr>
                <w:rFonts w:ascii="Arial" w:eastAsia="Times New Roman" w:hAnsi="Arial" w:cs="Arial"/>
                <w:color w:val="60666D"/>
                <w:sz w:val="21"/>
                <w:szCs w:val="21"/>
              </w:rPr>
              <w:pict>
                <v:roundrect id="_x0000_s1029" href="http://scanmail.trustwave.com/?c=6600&amp;d=8MmI19Hv-Br40_6OLbU_BxGdera_sZvzzwcvZ2Fe-g&amp;s=613&amp;u=http%3a%2f%2fcommunityfoundationforireland%2ecmail20%2ecom%2ft%2fr-l-gijkjud-dkkdhtbkl-k%2f" style="width:92.25pt;height:36.25pt;mso-left-percent:-10001;mso-top-percent:-10001;mso-position-horizontal:absolute;mso-position-horizontal-relative:char;mso-position-vertical:absolute;mso-position-vertical-relative:line;mso-left-percent:-10001;mso-top-percent:-10001" arcsize="5898f" o:button="t" fillcolor="#2c4784" stroked="f">
                  <v:textbox style="mso-fit-shape-to-text:t" inset="0,8.25pt,0,8.25pt">
                    <w:txbxContent>
                      <w:p w:rsidR="006144CF" w:rsidRDefault="006144CF" w:rsidP="006144CF">
                        <w:pPr>
                          <w:spacing w:line="360" w:lineRule="exact"/>
                          <w:jc w:val="center"/>
                          <w:rPr>
                            <w:rFonts w:ascii="Arial" w:eastAsia="Times New Roman" w:hAnsi="Arial" w:cs="Arial"/>
                            <w:b/>
                            <w:bCs/>
                            <w:color w:val="FFFFFF"/>
                            <w:position w:val="6"/>
                            <w:sz w:val="21"/>
                            <w:szCs w:val="21"/>
                          </w:rPr>
                        </w:pPr>
                        <w:r>
                          <w:rPr>
                            <w:rFonts w:ascii="Arial" w:eastAsia="Times New Roman" w:hAnsi="Arial" w:cs="Arial"/>
                            <w:b/>
                            <w:bCs/>
                            <w:color w:val="FFFFFF"/>
                            <w:position w:val="6"/>
                            <w:sz w:val="21"/>
                            <w:szCs w:val="21"/>
                          </w:rPr>
                          <w:t>Read more</w:t>
                        </w:r>
                      </w:p>
                    </w:txbxContent>
                  </v:textbox>
                </v:roundrect>
              </w:pict>
            </w:r>
          </w:p>
        </w:tc>
      </w:tr>
    </w:tbl>
    <w:p w:rsidR="006144CF" w:rsidRDefault="006144CF" w:rsidP="006144CF">
      <w:pPr>
        <w:shd w:val="clear" w:color="auto" w:fill="F5F7FA"/>
        <w:spacing w:line="300" w:lineRule="atLeast"/>
        <w:rPr>
          <w:rFonts w:eastAsia="Times New Roman"/>
          <w:sz w:val="30"/>
          <w:szCs w:val="30"/>
        </w:rPr>
      </w:pPr>
      <w:r>
        <w:rPr>
          <w:rFonts w:eastAsia="Times New Roman"/>
          <w:sz w:val="30"/>
          <w:szCs w:val="30"/>
        </w:rPr>
        <w:t> </w:t>
      </w:r>
    </w:p>
    <w:tbl>
      <w:tblPr>
        <w:tblW w:w="0" w:type="auto"/>
        <w:jc w:val="center"/>
        <w:tblCellMar>
          <w:left w:w="0" w:type="dxa"/>
          <w:right w:w="0" w:type="dxa"/>
        </w:tblCellMar>
        <w:tblLook w:val="04A0"/>
      </w:tblPr>
      <w:tblGrid>
        <w:gridCol w:w="4500"/>
        <w:gridCol w:w="4500"/>
      </w:tblGrid>
      <w:tr w:rsidR="006144CF" w:rsidTr="006144CF">
        <w:trPr>
          <w:jc w:val="center"/>
        </w:trPr>
        <w:tc>
          <w:tcPr>
            <w:tcW w:w="4500" w:type="dxa"/>
            <w:shd w:val="clear" w:color="auto" w:fill="FFFFFF"/>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60666D"/>
                <w:sz w:val="18"/>
                <w:szCs w:val="18"/>
              </w:rPr>
              <w:drawing>
                <wp:inline distT="0" distB="0" distL="0" distR="0">
                  <wp:extent cx="2476500" cy="1381125"/>
                  <wp:effectExtent l="19050" t="0" r="0" b="0"/>
                  <wp:docPr id="8" name="Picture 8" descr="http://i6.cmail20.com/ei/r/7E/756/14D/012757/csfinal/IMG_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6.cmail20.com/ei/r/7E/756/14D/012757/csfinal/IMG_0295.JPG"/>
                          <pic:cNvPicPr>
                            <a:picLocks noChangeAspect="1" noChangeArrowheads="1"/>
                          </pic:cNvPicPr>
                        </pic:nvPicPr>
                        <pic:blipFill>
                          <a:blip r:embed="rId15" cstate="print"/>
                          <a:srcRect/>
                          <a:stretch>
                            <a:fillRect/>
                          </a:stretch>
                        </pic:blipFill>
                        <pic:spPr bwMode="auto">
                          <a:xfrm>
                            <a:off x="0" y="0"/>
                            <a:ext cx="2476500" cy="1381125"/>
                          </a:xfrm>
                          <a:prstGeom prst="rect">
                            <a:avLst/>
                          </a:prstGeom>
                          <a:noFill/>
                          <a:ln w="9525">
                            <a:noFill/>
                            <a:miter lim="800000"/>
                            <a:headEnd/>
                            <a:tailEnd/>
                          </a:ln>
                        </pic:spPr>
                      </pic:pic>
                    </a:graphicData>
                  </a:graphic>
                </wp:inline>
              </w:drawing>
            </w:r>
          </w:p>
        </w:tc>
        <w:tc>
          <w:tcPr>
            <w:tcW w:w="4500" w:type="dxa"/>
            <w:shd w:val="clear" w:color="auto" w:fill="FFFFFF"/>
            <w:hideMark/>
          </w:tcPr>
          <w:p w:rsidR="006144CF" w:rsidRDefault="006144CF">
            <w:pPr>
              <w:pStyle w:val="NormalWeb"/>
              <w:spacing w:before="0" w:beforeAutospacing="0" w:after="0" w:afterAutospacing="0" w:line="315" w:lineRule="atLeast"/>
              <w:rPr>
                <w:rFonts w:ascii="Arial" w:hAnsi="Arial" w:cs="Arial"/>
                <w:color w:val="60666D"/>
                <w:sz w:val="21"/>
                <w:szCs w:val="21"/>
              </w:rPr>
            </w:pPr>
            <w:r>
              <w:rPr>
                <w:rStyle w:val="Strong"/>
                <w:rFonts w:ascii="Arial" w:hAnsi="Arial" w:cs="Arial"/>
                <w:color w:val="60666D"/>
                <w:sz w:val="21"/>
                <w:szCs w:val="21"/>
              </w:rPr>
              <w:t xml:space="preserve">The Youth Participation Panel (#YPP) features on </w:t>
            </w:r>
            <w:hyperlink r:id="rId16" w:history="1">
              <w:r>
                <w:rPr>
                  <w:rStyle w:val="Hyperlink"/>
                  <w:rFonts w:ascii="Arial" w:hAnsi="Arial" w:cs="Arial"/>
                  <w:b/>
                  <w:bCs/>
                  <w:sz w:val="21"/>
                  <w:szCs w:val="21"/>
                </w:rPr>
                <w:t>YouthGiving.org</w:t>
              </w:r>
            </w:hyperlink>
            <w:r>
              <w:rPr>
                <w:rStyle w:val="Strong"/>
                <w:rFonts w:ascii="Arial" w:hAnsi="Arial" w:cs="Arial"/>
                <w:color w:val="60666D"/>
                <w:sz w:val="21"/>
                <w:szCs w:val="21"/>
              </w:rPr>
              <w:t xml:space="preserve"> and continues grant making in 2016</w:t>
            </w:r>
          </w:p>
          <w:p w:rsidR="006144CF" w:rsidRDefault="006144CF">
            <w:pPr>
              <w:pStyle w:val="NormalWeb"/>
              <w:spacing w:before="300" w:beforeAutospacing="0" w:after="300" w:afterAutospacing="0" w:line="315" w:lineRule="atLeast"/>
              <w:rPr>
                <w:rFonts w:ascii="Arial" w:hAnsi="Arial" w:cs="Arial"/>
                <w:color w:val="60666D"/>
                <w:sz w:val="21"/>
                <w:szCs w:val="21"/>
              </w:rPr>
            </w:pPr>
            <w:hyperlink r:id="rId17" w:history="1">
              <w:r>
                <w:rPr>
                  <w:rStyle w:val="Hyperlink"/>
                  <w:rFonts w:ascii="Arial" w:hAnsi="Arial" w:cs="Arial"/>
                  <w:color w:val="5C91AD"/>
                  <w:sz w:val="21"/>
                  <w:szCs w:val="21"/>
                </w:rPr>
                <w:t>The Youth Participation Panel</w:t>
              </w:r>
            </w:hyperlink>
            <w:r>
              <w:rPr>
                <w:rFonts w:ascii="Arial" w:hAnsi="Arial" w:cs="Arial"/>
                <w:color w:val="60666D"/>
                <w:sz w:val="21"/>
                <w:szCs w:val="21"/>
              </w:rPr>
              <w:t> (#YPP), The Foundation’s first youth grant making panel is featured in the newly released youth giving database featured on </w:t>
            </w:r>
            <w:hyperlink r:id="rId18" w:history="1">
              <w:r>
                <w:rPr>
                  <w:rStyle w:val="Hyperlink"/>
                  <w:rFonts w:ascii="Arial" w:hAnsi="Arial" w:cs="Arial"/>
                  <w:color w:val="5C91AD"/>
                  <w:sz w:val="21"/>
                  <w:szCs w:val="21"/>
                </w:rPr>
                <w:t>www.youthgiving.org. </w:t>
              </w:r>
            </w:hyperlink>
            <w:r>
              <w:rPr>
                <w:rFonts w:ascii="Arial" w:hAnsi="Arial" w:cs="Arial"/>
                <w:color w:val="60666D"/>
                <w:sz w:val="21"/>
                <w:szCs w:val="21"/>
              </w:rPr>
              <w:t> </w:t>
            </w:r>
          </w:p>
          <w:p w:rsidR="006144CF" w:rsidRDefault="006144CF">
            <w:pPr>
              <w:pStyle w:val="NormalWeb"/>
              <w:spacing w:before="0" w:beforeAutospacing="0" w:after="0" w:afterAutospacing="0" w:line="0" w:lineRule="auto"/>
              <w:rPr>
                <w:rFonts w:ascii="Arial" w:hAnsi="Arial" w:cs="Arial"/>
                <w:color w:val="60666D"/>
                <w:sz w:val="21"/>
                <w:szCs w:val="21"/>
              </w:rPr>
            </w:pPr>
            <w:r>
              <w:rPr>
                <w:rFonts w:ascii="Arial" w:hAnsi="Arial" w:cs="Arial"/>
                <w:color w:val="60666D"/>
                <w:sz w:val="21"/>
                <w:szCs w:val="21"/>
              </w:rPr>
              <w:t> </w:t>
            </w:r>
          </w:p>
          <w:p w:rsidR="006144CF" w:rsidRDefault="006144CF">
            <w:pPr>
              <w:spacing w:line="315" w:lineRule="atLeast"/>
              <w:rPr>
                <w:rFonts w:ascii="Arial" w:eastAsia="Times New Roman" w:hAnsi="Arial" w:cs="Arial"/>
                <w:color w:val="60666D"/>
                <w:sz w:val="21"/>
                <w:szCs w:val="21"/>
              </w:rPr>
            </w:pPr>
            <w:r>
              <w:rPr>
                <w:rFonts w:ascii="Arial" w:eastAsia="Times New Roman" w:hAnsi="Arial" w:cs="Arial"/>
                <w:color w:val="60666D"/>
                <w:sz w:val="21"/>
                <w:szCs w:val="21"/>
              </w:rPr>
            </w:r>
            <w:r>
              <w:rPr>
                <w:rFonts w:ascii="Arial" w:eastAsia="Times New Roman" w:hAnsi="Arial" w:cs="Arial"/>
                <w:color w:val="60666D"/>
                <w:sz w:val="21"/>
                <w:szCs w:val="21"/>
              </w:rPr>
              <w:pict>
                <v:roundrect id="_x0000_s1028" href="http://scanmail.trustwave.com/?c=6600&amp;d=8MmI19Hv-Br40_6OLbU_BxGdera_sZvzz1AsNjAD_A&amp;s=613&amp;u=http%3a%2f%2fcommunityfoundationforireland%2ecmail20%2ecom%2ft%2fr-l-gijkjud-dkkdhtbkl-b%2f" style="width:92.25pt;height:36.25pt;mso-left-percent:-10001;mso-top-percent:-10001;mso-position-horizontal:absolute;mso-position-horizontal-relative:char;mso-position-vertical:absolute;mso-position-vertical-relative:line;mso-left-percent:-10001;mso-top-percent:-10001" arcsize="5898f" o:button="t" fillcolor="#2c4784" stroked="f">
                  <v:textbox style="mso-fit-shape-to-text:t" inset="0,8.25pt,0,8.25pt">
                    <w:txbxContent>
                      <w:p w:rsidR="006144CF" w:rsidRDefault="006144CF" w:rsidP="006144CF">
                        <w:pPr>
                          <w:spacing w:line="360" w:lineRule="exact"/>
                          <w:jc w:val="center"/>
                          <w:rPr>
                            <w:rFonts w:ascii="Arial" w:eastAsia="Times New Roman" w:hAnsi="Arial" w:cs="Arial"/>
                            <w:b/>
                            <w:bCs/>
                            <w:color w:val="FFFFFF"/>
                            <w:position w:val="6"/>
                            <w:sz w:val="21"/>
                            <w:szCs w:val="21"/>
                          </w:rPr>
                        </w:pPr>
                        <w:r>
                          <w:rPr>
                            <w:rFonts w:ascii="Arial" w:eastAsia="Times New Roman" w:hAnsi="Arial" w:cs="Arial"/>
                            <w:b/>
                            <w:bCs/>
                            <w:color w:val="FFFFFF"/>
                            <w:position w:val="6"/>
                            <w:sz w:val="21"/>
                            <w:szCs w:val="21"/>
                          </w:rPr>
                          <w:t>Read more</w:t>
                        </w:r>
                      </w:p>
                    </w:txbxContent>
                  </v:textbox>
                </v:roundrect>
              </w:pict>
            </w:r>
          </w:p>
        </w:tc>
      </w:tr>
    </w:tbl>
    <w:p w:rsidR="006144CF" w:rsidRDefault="006144CF" w:rsidP="006144CF">
      <w:pPr>
        <w:shd w:val="clear" w:color="auto" w:fill="F5F7FA"/>
        <w:spacing w:line="300" w:lineRule="atLeast"/>
        <w:rPr>
          <w:rFonts w:eastAsia="Times New Roman"/>
          <w:sz w:val="30"/>
          <w:szCs w:val="30"/>
        </w:rPr>
      </w:pPr>
      <w:r>
        <w:rPr>
          <w:rFonts w:eastAsia="Times New Roman"/>
          <w:sz w:val="30"/>
          <w:szCs w:val="30"/>
        </w:rPr>
        <w:lastRenderedPageBreak/>
        <w:t> </w:t>
      </w:r>
    </w:p>
    <w:tbl>
      <w:tblPr>
        <w:tblW w:w="0" w:type="auto"/>
        <w:jc w:val="center"/>
        <w:tblCellMar>
          <w:left w:w="0" w:type="dxa"/>
          <w:right w:w="0" w:type="dxa"/>
        </w:tblCellMar>
        <w:tblLook w:val="04A0"/>
      </w:tblPr>
      <w:tblGrid>
        <w:gridCol w:w="5145"/>
        <w:gridCol w:w="3881"/>
      </w:tblGrid>
      <w:tr w:rsidR="006144CF" w:rsidTr="006144CF">
        <w:trPr>
          <w:jc w:val="center"/>
        </w:trPr>
        <w:tc>
          <w:tcPr>
            <w:tcW w:w="9000" w:type="dxa"/>
            <w:gridSpan w:val="2"/>
            <w:shd w:val="clear" w:color="auto" w:fill="FFFFFF"/>
            <w:vAlign w:val="center"/>
            <w:hideMark/>
          </w:tcPr>
          <w:p w:rsidR="006144CF" w:rsidRDefault="006144CF">
            <w:pPr>
              <w:spacing w:line="300" w:lineRule="atLeast"/>
              <w:rPr>
                <w:rFonts w:ascii="Arial" w:eastAsia="Times New Roman" w:hAnsi="Arial" w:cs="Arial"/>
                <w:color w:val="60666D"/>
                <w:sz w:val="2"/>
                <w:szCs w:val="2"/>
              </w:rPr>
            </w:pPr>
            <w:r>
              <w:rPr>
                <w:rFonts w:ascii="Arial" w:eastAsia="Times New Roman" w:hAnsi="Arial" w:cs="Arial"/>
                <w:color w:val="60666D"/>
                <w:sz w:val="2"/>
                <w:szCs w:val="2"/>
              </w:rPr>
              <w:t> </w:t>
            </w:r>
          </w:p>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5C91AD"/>
                <w:sz w:val="18"/>
                <w:szCs w:val="18"/>
              </w:rPr>
              <w:drawing>
                <wp:inline distT="0" distB="0" distL="0" distR="0">
                  <wp:extent cx="5715000" cy="381000"/>
                  <wp:effectExtent l="19050" t="0" r="0" b="0"/>
                  <wp:docPr id="10" name="Picture 10" descr="http://i7.cmail20.com/ei/r/7E/756/14D/012757/csfinal/UpcomingandAvailableGrants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7.cmail20.com/ei/r/7E/756/14D/012757/csfinal/UpcomingandAvailableGrants1.png"/>
                          <pic:cNvPicPr>
                            <a:picLocks noChangeAspect="1" noChangeArrowheads="1"/>
                          </pic:cNvPicPr>
                        </pic:nvPicPr>
                        <pic:blipFill>
                          <a:blip r:embed="rId20" cstate="print"/>
                          <a:srcRect/>
                          <a:stretch>
                            <a:fillRect/>
                          </a:stretch>
                        </pic:blipFill>
                        <pic:spPr bwMode="auto">
                          <a:xfrm>
                            <a:off x="0" y="0"/>
                            <a:ext cx="5715000" cy="381000"/>
                          </a:xfrm>
                          <a:prstGeom prst="rect">
                            <a:avLst/>
                          </a:prstGeom>
                          <a:noFill/>
                          <a:ln w="9525">
                            <a:noFill/>
                            <a:miter lim="800000"/>
                            <a:headEnd/>
                            <a:tailEnd/>
                          </a:ln>
                        </pic:spPr>
                      </pic:pic>
                    </a:graphicData>
                  </a:graphic>
                </wp:inline>
              </w:drawing>
            </w:r>
          </w:p>
        </w:tc>
      </w:tr>
      <w:tr w:rsidR="006144CF" w:rsidTr="006144CF">
        <w:trPr>
          <w:jc w:val="center"/>
        </w:trPr>
        <w:tc>
          <w:tcPr>
            <w:tcW w:w="4500" w:type="dxa"/>
            <w:shd w:val="clear" w:color="auto" w:fill="FFFFFF"/>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60666D"/>
                <w:sz w:val="18"/>
                <w:szCs w:val="18"/>
              </w:rPr>
              <w:drawing>
                <wp:inline distT="0" distB="0" distL="0" distR="0">
                  <wp:extent cx="2476500" cy="1647825"/>
                  <wp:effectExtent l="19050" t="0" r="0" b="0"/>
                  <wp:docPr id="11" name="Picture 11" descr="http://i8.cmail20.com/ei/r/7E/756/14D/012757/csfinal/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8.cmail20.com/ei/r/7E/756/14D/012757/csfinal/op1.jpg"/>
                          <pic:cNvPicPr>
                            <a:picLocks noChangeAspect="1" noChangeArrowheads="1"/>
                          </pic:cNvPicPr>
                        </pic:nvPicPr>
                        <pic:blipFill>
                          <a:blip r:embed="rId21" cstate="print"/>
                          <a:srcRect/>
                          <a:stretch>
                            <a:fillRect/>
                          </a:stretch>
                        </pic:blipFill>
                        <pic:spPr bwMode="auto">
                          <a:xfrm>
                            <a:off x="0" y="0"/>
                            <a:ext cx="2476500" cy="1647825"/>
                          </a:xfrm>
                          <a:prstGeom prst="rect">
                            <a:avLst/>
                          </a:prstGeom>
                          <a:noFill/>
                          <a:ln w="9525">
                            <a:noFill/>
                            <a:miter lim="800000"/>
                            <a:headEnd/>
                            <a:tailEnd/>
                          </a:ln>
                        </pic:spPr>
                      </pic:pic>
                    </a:graphicData>
                  </a:graphic>
                </wp:inline>
              </w:drawing>
            </w:r>
          </w:p>
        </w:tc>
        <w:tc>
          <w:tcPr>
            <w:tcW w:w="4500" w:type="dxa"/>
            <w:shd w:val="clear" w:color="auto" w:fill="FFFFFF"/>
            <w:hideMark/>
          </w:tcPr>
          <w:p w:rsidR="006144CF" w:rsidRDefault="006144CF">
            <w:pPr>
              <w:pStyle w:val="NormalWeb"/>
              <w:spacing w:before="0" w:beforeAutospacing="0" w:after="300" w:afterAutospacing="0" w:line="315" w:lineRule="atLeast"/>
              <w:rPr>
                <w:rFonts w:ascii="Arial" w:hAnsi="Arial" w:cs="Arial"/>
                <w:color w:val="60666D"/>
                <w:sz w:val="21"/>
                <w:szCs w:val="21"/>
              </w:rPr>
            </w:pPr>
            <w:r>
              <w:rPr>
                <w:rStyle w:val="Strong"/>
                <w:rFonts w:ascii="Arial" w:hAnsi="Arial" w:cs="Arial"/>
                <w:color w:val="60666D"/>
                <w:sz w:val="21"/>
                <w:szCs w:val="21"/>
              </w:rPr>
              <w:t>The Older Persons' Fund Round 4 will open on August 9th</w:t>
            </w:r>
          </w:p>
          <w:p w:rsidR="006144CF" w:rsidRDefault="006144CF">
            <w:pPr>
              <w:pStyle w:val="NormalWeb"/>
              <w:spacing w:before="0" w:beforeAutospacing="0" w:after="300" w:afterAutospacing="0" w:line="315" w:lineRule="atLeast"/>
              <w:rPr>
                <w:rFonts w:ascii="Arial" w:hAnsi="Arial" w:cs="Arial"/>
                <w:color w:val="60666D"/>
                <w:sz w:val="21"/>
                <w:szCs w:val="21"/>
              </w:rPr>
            </w:pPr>
            <w:hyperlink r:id="rId22" w:history="1">
              <w:r>
                <w:rPr>
                  <w:rStyle w:val="Strong"/>
                  <w:rFonts w:ascii="Arial" w:hAnsi="Arial" w:cs="Arial"/>
                  <w:color w:val="5C91AD"/>
                  <w:sz w:val="21"/>
                  <w:szCs w:val="21"/>
                  <w:u w:val="single"/>
                </w:rPr>
                <w:t>The Older Persons’ Fund</w:t>
              </w:r>
            </w:hyperlink>
            <w:r>
              <w:rPr>
                <w:rFonts w:ascii="Arial" w:hAnsi="Arial" w:cs="Arial"/>
                <w:color w:val="60666D"/>
                <w:sz w:val="21"/>
                <w:szCs w:val="21"/>
              </w:rPr>
              <w:t> Round 4 will open for applications on the August 9th and close on the September 23rd 2016. This year we have two categories in which organisations can apply for funding under.</w:t>
            </w:r>
          </w:p>
          <w:p w:rsidR="006144CF" w:rsidRDefault="006144CF">
            <w:pPr>
              <w:pStyle w:val="NormalWeb"/>
              <w:spacing w:before="0" w:beforeAutospacing="0" w:after="0" w:afterAutospacing="0" w:line="0" w:lineRule="auto"/>
              <w:rPr>
                <w:rFonts w:ascii="Arial" w:hAnsi="Arial" w:cs="Arial"/>
                <w:color w:val="60666D"/>
                <w:sz w:val="21"/>
                <w:szCs w:val="21"/>
              </w:rPr>
            </w:pPr>
            <w:r>
              <w:rPr>
                <w:rFonts w:ascii="Arial" w:hAnsi="Arial" w:cs="Arial"/>
                <w:color w:val="60666D"/>
                <w:sz w:val="21"/>
                <w:szCs w:val="21"/>
              </w:rPr>
              <w:t> </w:t>
            </w:r>
          </w:p>
          <w:p w:rsidR="006144CF" w:rsidRDefault="006144CF">
            <w:pPr>
              <w:spacing w:line="315" w:lineRule="atLeast"/>
              <w:rPr>
                <w:rFonts w:ascii="Arial" w:eastAsia="Times New Roman" w:hAnsi="Arial" w:cs="Arial"/>
                <w:color w:val="60666D"/>
                <w:sz w:val="21"/>
                <w:szCs w:val="21"/>
              </w:rPr>
            </w:pPr>
            <w:r>
              <w:rPr>
                <w:rFonts w:ascii="Arial" w:eastAsia="Times New Roman" w:hAnsi="Arial" w:cs="Arial"/>
                <w:color w:val="60666D"/>
                <w:sz w:val="21"/>
                <w:szCs w:val="21"/>
              </w:rPr>
            </w:r>
            <w:r>
              <w:rPr>
                <w:rFonts w:ascii="Arial" w:eastAsia="Times New Roman" w:hAnsi="Arial" w:cs="Arial"/>
                <w:color w:val="60666D"/>
                <w:sz w:val="21"/>
                <w:szCs w:val="21"/>
              </w:rPr>
              <w:pict>
                <v:roundrect id="_x0000_s1027" href="http://scanmail.trustwave.com/?c=6600&amp;d=8MmI19Hv-Br40_6OLbU_BxGdera_sZvzzwYvZjtYqw&amp;s=613&amp;u=http%3a%2f%2fcommunityfoundationforireland%2ecmail20%2ecom%2ft%2fr-l-gijkjud-dkkdhtbkl-m%2f" style="width:92.25pt;height:36.25pt;mso-left-percent:-10001;mso-top-percent:-10001;mso-position-horizontal:absolute;mso-position-horizontal-relative:char;mso-position-vertical:absolute;mso-position-vertical-relative:line;mso-left-percent:-10001;mso-top-percent:-10001" arcsize="5898f" o:button="t" fillcolor="#2c4784" stroked="f">
                  <v:textbox style="mso-fit-shape-to-text:t" inset="0,8.25pt,0,8.25pt">
                    <w:txbxContent>
                      <w:p w:rsidR="006144CF" w:rsidRDefault="006144CF" w:rsidP="006144CF">
                        <w:pPr>
                          <w:spacing w:line="360" w:lineRule="exact"/>
                          <w:jc w:val="center"/>
                          <w:rPr>
                            <w:rFonts w:ascii="Arial" w:eastAsia="Times New Roman" w:hAnsi="Arial" w:cs="Arial"/>
                            <w:b/>
                            <w:bCs/>
                            <w:color w:val="FFFFFF"/>
                            <w:position w:val="6"/>
                            <w:sz w:val="21"/>
                            <w:szCs w:val="21"/>
                          </w:rPr>
                        </w:pPr>
                        <w:r>
                          <w:rPr>
                            <w:rFonts w:ascii="Arial" w:eastAsia="Times New Roman" w:hAnsi="Arial" w:cs="Arial"/>
                            <w:b/>
                            <w:bCs/>
                            <w:color w:val="FFFFFF"/>
                            <w:position w:val="6"/>
                            <w:sz w:val="21"/>
                            <w:szCs w:val="21"/>
                          </w:rPr>
                          <w:t>Read more</w:t>
                        </w:r>
                      </w:p>
                    </w:txbxContent>
                  </v:textbox>
                </v:roundrect>
              </w:pict>
            </w:r>
          </w:p>
        </w:tc>
      </w:tr>
    </w:tbl>
    <w:p w:rsidR="006144CF" w:rsidRDefault="006144CF" w:rsidP="006144CF">
      <w:pPr>
        <w:shd w:val="clear" w:color="auto" w:fill="FFFFFF"/>
        <w:rPr>
          <w:rFonts w:eastAsia="Times New Roman"/>
          <w:vanish/>
        </w:rPr>
      </w:pPr>
    </w:p>
    <w:tbl>
      <w:tblPr>
        <w:tblW w:w="0" w:type="auto"/>
        <w:jc w:val="center"/>
        <w:tblCellMar>
          <w:left w:w="0" w:type="dxa"/>
          <w:right w:w="0" w:type="dxa"/>
        </w:tblCellMar>
        <w:tblLook w:val="04A0"/>
      </w:tblPr>
      <w:tblGrid>
        <w:gridCol w:w="5138"/>
        <w:gridCol w:w="3888"/>
      </w:tblGrid>
      <w:tr w:rsidR="006144CF" w:rsidTr="006144CF">
        <w:trPr>
          <w:jc w:val="center"/>
        </w:trPr>
        <w:tc>
          <w:tcPr>
            <w:tcW w:w="9000" w:type="dxa"/>
            <w:gridSpan w:val="2"/>
            <w:shd w:val="clear" w:color="auto" w:fill="FFFFFF"/>
            <w:vAlign w:val="center"/>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5C91AD"/>
                <w:sz w:val="18"/>
                <w:szCs w:val="18"/>
              </w:rPr>
              <w:drawing>
                <wp:inline distT="0" distB="0" distL="0" distR="0">
                  <wp:extent cx="5715000" cy="381000"/>
                  <wp:effectExtent l="19050" t="0" r="0" b="0"/>
                  <wp:docPr id="13" name="Picture 13" descr="http://i9.cmail20.com/ei/r/7E/756/14D/012757/csfinal/GrantsSpotlight.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9.cmail20.com/ei/r/7E/756/14D/012757/csfinal/GrantsSpotlight.png"/>
                          <pic:cNvPicPr>
                            <a:picLocks noChangeAspect="1" noChangeArrowheads="1"/>
                          </pic:cNvPicPr>
                        </pic:nvPicPr>
                        <pic:blipFill>
                          <a:blip r:embed="rId24" cstate="print"/>
                          <a:srcRect/>
                          <a:stretch>
                            <a:fillRect/>
                          </a:stretch>
                        </pic:blipFill>
                        <pic:spPr bwMode="auto">
                          <a:xfrm>
                            <a:off x="0" y="0"/>
                            <a:ext cx="5715000" cy="381000"/>
                          </a:xfrm>
                          <a:prstGeom prst="rect">
                            <a:avLst/>
                          </a:prstGeom>
                          <a:noFill/>
                          <a:ln w="9525">
                            <a:noFill/>
                            <a:miter lim="800000"/>
                            <a:headEnd/>
                            <a:tailEnd/>
                          </a:ln>
                        </pic:spPr>
                      </pic:pic>
                    </a:graphicData>
                  </a:graphic>
                </wp:inline>
              </w:drawing>
            </w:r>
          </w:p>
        </w:tc>
      </w:tr>
      <w:tr w:rsidR="006144CF" w:rsidTr="006144CF">
        <w:trPr>
          <w:jc w:val="center"/>
        </w:trPr>
        <w:tc>
          <w:tcPr>
            <w:tcW w:w="4500" w:type="dxa"/>
            <w:shd w:val="clear" w:color="auto" w:fill="FFFFFF"/>
            <w:hideMark/>
          </w:tcPr>
          <w:p w:rsidR="006144CF" w:rsidRDefault="006144CF">
            <w:pPr>
              <w:spacing w:line="15" w:lineRule="atLeast"/>
              <w:rPr>
                <w:rFonts w:ascii="Arial" w:eastAsia="Times New Roman" w:hAnsi="Arial" w:cs="Arial"/>
                <w:color w:val="60666D"/>
                <w:sz w:val="2"/>
                <w:szCs w:val="2"/>
              </w:rPr>
            </w:pPr>
            <w:r>
              <w:rPr>
                <w:rFonts w:ascii="Arial" w:eastAsia="Times New Roman" w:hAnsi="Arial" w:cs="Arial"/>
                <w:color w:val="60666D"/>
                <w:sz w:val="2"/>
                <w:szCs w:val="2"/>
              </w:rPr>
              <w:t> </w:t>
            </w:r>
          </w:p>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60666D"/>
                <w:sz w:val="18"/>
                <w:szCs w:val="18"/>
              </w:rPr>
              <w:drawing>
                <wp:inline distT="0" distB="0" distL="0" distR="0">
                  <wp:extent cx="2476500" cy="3714750"/>
                  <wp:effectExtent l="19050" t="0" r="0" b="0"/>
                  <wp:docPr id="14" name="Picture 14" descr="http://i10.cmail20.com/ei/r/7E/756/14D/012757/csfinal/cra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10.cmail20.com/ei/r/7E/756/14D/012757/csfinal/craol.jpg"/>
                          <pic:cNvPicPr>
                            <a:picLocks noChangeAspect="1" noChangeArrowheads="1"/>
                          </pic:cNvPicPr>
                        </pic:nvPicPr>
                        <pic:blipFill>
                          <a:blip r:embed="rId25" cstate="print"/>
                          <a:srcRect/>
                          <a:stretch>
                            <a:fillRect/>
                          </a:stretch>
                        </pic:blipFill>
                        <pic:spPr bwMode="auto">
                          <a:xfrm>
                            <a:off x="0" y="0"/>
                            <a:ext cx="2476500" cy="3714750"/>
                          </a:xfrm>
                          <a:prstGeom prst="rect">
                            <a:avLst/>
                          </a:prstGeom>
                          <a:noFill/>
                          <a:ln w="9525">
                            <a:noFill/>
                            <a:miter lim="800000"/>
                            <a:headEnd/>
                            <a:tailEnd/>
                          </a:ln>
                        </pic:spPr>
                      </pic:pic>
                    </a:graphicData>
                  </a:graphic>
                </wp:inline>
              </w:drawing>
            </w:r>
          </w:p>
        </w:tc>
        <w:tc>
          <w:tcPr>
            <w:tcW w:w="4500" w:type="dxa"/>
            <w:shd w:val="clear" w:color="auto" w:fill="FFFFFF"/>
            <w:hideMark/>
          </w:tcPr>
          <w:p w:rsidR="006144CF" w:rsidRDefault="006144CF">
            <w:pPr>
              <w:pStyle w:val="Heading3"/>
              <w:spacing w:before="0" w:beforeAutospacing="0" w:after="180" w:afterAutospacing="0" w:line="360" w:lineRule="atLeast"/>
              <w:rPr>
                <w:rFonts w:ascii="Arial" w:eastAsia="Times New Roman" w:hAnsi="Arial" w:cs="Arial"/>
                <w:b w:val="0"/>
                <w:bCs w:val="0"/>
                <w:color w:val="434547"/>
                <w:sz w:val="24"/>
                <w:szCs w:val="24"/>
              </w:rPr>
            </w:pPr>
            <w:r>
              <w:rPr>
                <w:rStyle w:val="Strong"/>
                <w:rFonts w:ascii="Arial" w:eastAsia="Times New Roman" w:hAnsi="Arial" w:cs="Arial"/>
                <w:b/>
                <w:bCs/>
                <w:color w:val="434547"/>
                <w:sz w:val="24"/>
                <w:szCs w:val="24"/>
              </w:rPr>
              <w:t>Grant Spotlight-CRAOL has trained 138 older people to become radio broadcasters</w:t>
            </w:r>
          </w:p>
          <w:p w:rsidR="006144CF" w:rsidRDefault="006144CF">
            <w:pPr>
              <w:pStyle w:val="size-141"/>
              <w:spacing w:before="0" w:beforeAutospacing="0" w:after="300" w:afterAutospacing="0"/>
              <w:rPr>
                <w:rFonts w:ascii="Arial" w:hAnsi="Arial" w:cs="Arial"/>
                <w:color w:val="60666D"/>
              </w:rPr>
            </w:pPr>
            <w:r>
              <w:rPr>
                <w:rFonts w:ascii="Arial" w:hAnsi="Arial" w:cs="Arial"/>
                <w:color w:val="60666D"/>
              </w:rPr>
              <w:t>In 2015 The Community Foundation for Ireland awarded </w:t>
            </w:r>
            <w:hyperlink r:id="rId26" w:history="1">
              <w:r>
                <w:rPr>
                  <w:rStyle w:val="Hyperlink"/>
                  <w:rFonts w:ascii="Arial" w:hAnsi="Arial" w:cs="Arial"/>
                  <w:color w:val="5C91AD"/>
                </w:rPr>
                <w:t>CRAOL </w:t>
              </w:r>
            </w:hyperlink>
            <w:r>
              <w:rPr>
                <w:rFonts w:ascii="Arial" w:hAnsi="Arial" w:cs="Arial"/>
                <w:color w:val="60666D"/>
              </w:rPr>
              <w:t>an Impact Grant of €185,000, to be spent over two years, to give greater “voice” to older people. With the funding, CRAOL is providing innovative programme-making training for older persons in community radio stations across Ireland. The objective is to enable older people to be able to advocate on their own behalf through programmes that are made about issues facing them, involving older people not just as contributors but as programme makers. </w:t>
            </w:r>
          </w:p>
          <w:p w:rsidR="006144CF" w:rsidRDefault="006144CF">
            <w:pPr>
              <w:pStyle w:val="NormalWeb"/>
              <w:spacing w:before="0" w:beforeAutospacing="0" w:after="0" w:afterAutospacing="0" w:line="0" w:lineRule="auto"/>
              <w:rPr>
                <w:rFonts w:ascii="Arial" w:hAnsi="Arial" w:cs="Arial"/>
                <w:color w:val="60666D"/>
                <w:sz w:val="21"/>
                <w:szCs w:val="21"/>
              </w:rPr>
            </w:pPr>
            <w:r>
              <w:rPr>
                <w:rFonts w:ascii="Arial" w:hAnsi="Arial" w:cs="Arial"/>
                <w:color w:val="60666D"/>
                <w:sz w:val="21"/>
                <w:szCs w:val="21"/>
              </w:rPr>
              <w:t> </w:t>
            </w:r>
          </w:p>
          <w:p w:rsidR="006144CF" w:rsidRDefault="006144CF">
            <w:pPr>
              <w:spacing w:line="315" w:lineRule="atLeast"/>
              <w:rPr>
                <w:rFonts w:ascii="Arial" w:eastAsia="Times New Roman" w:hAnsi="Arial" w:cs="Arial"/>
                <w:color w:val="60666D"/>
                <w:sz w:val="21"/>
                <w:szCs w:val="21"/>
              </w:rPr>
            </w:pPr>
            <w:r>
              <w:rPr>
                <w:rFonts w:ascii="Arial" w:eastAsia="Times New Roman" w:hAnsi="Arial" w:cs="Arial"/>
                <w:color w:val="60666D"/>
                <w:sz w:val="21"/>
                <w:szCs w:val="21"/>
              </w:rPr>
            </w:r>
            <w:r>
              <w:rPr>
                <w:rFonts w:ascii="Arial" w:eastAsia="Times New Roman" w:hAnsi="Arial" w:cs="Arial"/>
                <w:color w:val="60666D"/>
                <w:sz w:val="21"/>
                <w:szCs w:val="21"/>
              </w:rPr>
              <w:pict>
                <v:roundrect id="_x0000_s1026" href="http://scanmail.trustwave.com/?c=6600&amp;d=8MmI19Hv-Br40_6OLbU_BxGdera_sZvzz1AoN2IC-w&amp;s=613&amp;u=http%3a%2f%2fcommunityfoundationforireland%2ecmail20%2ecom%2ft%2fr-l-gijkjud-dkkdhtbkl-a%2f" style="width:92.25pt;height:36.25pt;mso-left-percent:-10001;mso-top-percent:-10001;mso-position-horizontal:absolute;mso-position-horizontal-relative:char;mso-position-vertical:absolute;mso-position-vertical-relative:line;mso-left-percent:-10001;mso-top-percent:-10001" arcsize="5898f" o:button="t" fillcolor="#2c4784" stroked="f">
                  <v:textbox style="mso-fit-shape-to-text:t" inset="0,8.25pt,0,8.25pt">
                    <w:txbxContent>
                      <w:p w:rsidR="006144CF" w:rsidRDefault="006144CF" w:rsidP="006144CF">
                        <w:pPr>
                          <w:spacing w:line="360" w:lineRule="exact"/>
                          <w:jc w:val="center"/>
                          <w:rPr>
                            <w:rFonts w:ascii="Arial" w:eastAsia="Times New Roman" w:hAnsi="Arial" w:cs="Arial"/>
                            <w:b/>
                            <w:bCs/>
                            <w:color w:val="FFFFFF"/>
                            <w:position w:val="6"/>
                            <w:sz w:val="21"/>
                            <w:szCs w:val="21"/>
                          </w:rPr>
                        </w:pPr>
                        <w:r>
                          <w:rPr>
                            <w:rFonts w:ascii="Arial" w:eastAsia="Times New Roman" w:hAnsi="Arial" w:cs="Arial"/>
                            <w:b/>
                            <w:bCs/>
                            <w:color w:val="FFFFFF"/>
                            <w:position w:val="6"/>
                            <w:sz w:val="21"/>
                            <w:szCs w:val="21"/>
                          </w:rPr>
                          <w:t>Read more</w:t>
                        </w:r>
                      </w:p>
                    </w:txbxContent>
                  </v:textbox>
                </v:roundrect>
              </w:pict>
            </w:r>
          </w:p>
        </w:tc>
      </w:tr>
    </w:tbl>
    <w:p w:rsidR="006144CF" w:rsidRDefault="006144CF" w:rsidP="006144CF">
      <w:pPr>
        <w:shd w:val="clear" w:color="auto" w:fill="FFFFFF"/>
        <w:rPr>
          <w:rFonts w:eastAsia="Times New Roman"/>
          <w:vanish/>
        </w:rPr>
      </w:pPr>
    </w:p>
    <w:tbl>
      <w:tblPr>
        <w:tblW w:w="0" w:type="auto"/>
        <w:jc w:val="center"/>
        <w:tblCellMar>
          <w:left w:w="0" w:type="dxa"/>
          <w:right w:w="0" w:type="dxa"/>
        </w:tblCellMar>
        <w:tblLook w:val="04A0"/>
      </w:tblPr>
      <w:tblGrid>
        <w:gridCol w:w="21"/>
        <w:gridCol w:w="8994"/>
        <w:gridCol w:w="5"/>
        <w:gridCol w:w="6"/>
      </w:tblGrid>
      <w:tr w:rsidR="006144CF" w:rsidTr="006144CF">
        <w:trPr>
          <w:gridAfter w:val="2"/>
          <w:wAfter w:w="30" w:type="dxa"/>
          <w:jc w:val="center"/>
        </w:trPr>
        <w:tc>
          <w:tcPr>
            <w:tcW w:w="9000" w:type="dxa"/>
            <w:gridSpan w:val="2"/>
            <w:shd w:val="clear" w:color="auto" w:fill="FFFFFF"/>
            <w:vAlign w:val="center"/>
            <w:hideMark/>
          </w:tcPr>
          <w:p w:rsidR="006144CF" w:rsidRDefault="006144CF">
            <w:pPr>
              <w:spacing w:line="315" w:lineRule="atLeast"/>
              <w:jc w:val="center"/>
              <w:rPr>
                <w:rFonts w:ascii="Arial" w:eastAsia="Times New Roman" w:hAnsi="Arial" w:cs="Arial"/>
                <w:color w:val="60666D"/>
                <w:sz w:val="18"/>
                <w:szCs w:val="18"/>
              </w:rPr>
            </w:pPr>
            <w:r>
              <w:rPr>
                <w:rFonts w:ascii="Arial" w:eastAsia="Times New Roman" w:hAnsi="Arial" w:cs="Arial"/>
                <w:noProof/>
                <w:color w:val="5C91AD"/>
                <w:sz w:val="18"/>
                <w:szCs w:val="18"/>
              </w:rPr>
              <w:lastRenderedPageBreak/>
              <w:drawing>
                <wp:inline distT="0" distB="0" distL="0" distR="0">
                  <wp:extent cx="5715000" cy="1190625"/>
                  <wp:effectExtent l="19050" t="0" r="0" b="0"/>
                  <wp:docPr id="16" name="Picture 16" descr="See how philanthropy has impacted your communit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how philanthropy has impacted your community"/>
                          <pic:cNvPicPr>
                            <a:picLocks noChangeAspect="1" noChangeArrowheads="1"/>
                          </pic:cNvPicPr>
                        </pic:nvPicPr>
                        <pic:blipFill>
                          <a:blip r:embed="rId28" cstate="print"/>
                          <a:srcRect/>
                          <a:stretch>
                            <a:fillRect/>
                          </a:stretch>
                        </pic:blipFill>
                        <pic:spPr bwMode="auto">
                          <a:xfrm>
                            <a:off x="0" y="0"/>
                            <a:ext cx="5715000" cy="1190625"/>
                          </a:xfrm>
                          <a:prstGeom prst="rect">
                            <a:avLst/>
                          </a:prstGeom>
                          <a:noFill/>
                          <a:ln w="9525">
                            <a:noFill/>
                            <a:miter lim="800000"/>
                            <a:headEnd/>
                            <a:tailEnd/>
                          </a:ln>
                        </pic:spPr>
                      </pic:pic>
                    </a:graphicData>
                  </a:graphic>
                </wp:inline>
              </w:drawing>
            </w:r>
          </w:p>
        </w:tc>
      </w:tr>
      <w:tr w:rsidR="006144CF" w:rsidTr="006144CF">
        <w:trPr>
          <w:jc w:val="center"/>
        </w:trPr>
        <w:tc>
          <w:tcPr>
            <w:tcW w:w="15" w:type="dxa"/>
            <w:tcBorders>
              <w:top w:val="nil"/>
              <w:left w:val="nil"/>
              <w:bottom w:val="single" w:sz="6" w:space="0" w:color="B1C1D8"/>
              <w:right w:val="nil"/>
            </w:tcBorders>
            <w:shd w:val="clear" w:color="auto" w:fill="B1C1D8"/>
            <w:vAlign w:val="center"/>
            <w:hideMark/>
          </w:tcPr>
          <w:p w:rsidR="006144CF" w:rsidRDefault="006144CF">
            <w:pPr>
              <w:rPr>
                <w:rFonts w:eastAsia="Times New Roman"/>
              </w:rPr>
            </w:pPr>
            <w:r>
              <w:rPr>
                <w:rFonts w:eastAsia="Times New Roman"/>
              </w:rPr>
              <w:t>​</w:t>
            </w:r>
          </w:p>
        </w:tc>
        <w:tc>
          <w:tcPr>
            <w:tcW w:w="9000" w:type="dxa"/>
            <w:gridSpan w:val="2"/>
            <w:tcBorders>
              <w:top w:val="nil"/>
              <w:left w:val="nil"/>
              <w:bottom w:val="single" w:sz="6" w:space="0" w:color="B1C1D8"/>
              <w:right w:val="nil"/>
            </w:tcBorders>
            <w:shd w:val="clear" w:color="auto" w:fill="FFCE00"/>
            <w:vAlign w:val="center"/>
            <w:hideMark/>
          </w:tcPr>
          <w:p w:rsidR="006144CF" w:rsidRDefault="006144CF">
            <w:pPr>
              <w:pStyle w:val="size-161"/>
              <w:spacing w:before="0" w:beforeAutospacing="0" w:after="0" w:afterAutospacing="0"/>
              <w:jc w:val="center"/>
              <w:rPr>
                <w:rFonts w:ascii="Arial" w:hAnsi="Arial" w:cs="Arial"/>
                <w:color w:val="60666D"/>
              </w:rPr>
            </w:pPr>
            <w:r>
              <w:rPr>
                <w:rStyle w:val="Emphasis"/>
                <w:rFonts w:ascii="Arial" w:hAnsi="Arial" w:cs="Arial"/>
                <w:color w:val="60666D"/>
              </w:rPr>
              <w:t>We empower people who want to make a difference through a model of philanthropy that is based on trust, effectiveness and impact.</w:t>
            </w:r>
          </w:p>
        </w:tc>
        <w:tc>
          <w:tcPr>
            <w:tcW w:w="15" w:type="dxa"/>
            <w:tcBorders>
              <w:top w:val="nil"/>
              <w:left w:val="nil"/>
              <w:bottom w:val="single" w:sz="6" w:space="0" w:color="B1C1D8"/>
              <w:right w:val="nil"/>
            </w:tcBorders>
            <w:shd w:val="clear" w:color="auto" w:fill="B1C1D8"/>
            <w:vAlign w:val="center"/>
            <w:hideMark/>
          </w:tcPr>
          <w:p w:rsidR="006144CF" w:rsidRDefault="006144CF">
            <w:pPr>
              <w:rPr>
                <w:rFonts w:eastAsia="Times New Roman"/>
              </w:rPr>
            </w:pPr>
            <w:r>
              <w:rPr>
                <w:rFonts w:eastAsia="Times New Roman"/>
              </w:rPr>
              <w:t>​</w:t>
            </w:r>
          </w:p>
        </w:tc>
      </w:tr>
    </w:tbl>
    <w:p w:rsidR="006144CF" w:rsidRDefault="006144CF" w:rsidP="006144CF">
      <w:pPr>
        <w:shd w:val="clear" w:color="auto" w:fill="FFFFFF"/>
        <w:rPr>
          <w:rFonts w:eastAsia="Times New Roman"/>
          <w:vanish/>
        </w:rPr>
      </w:pPr>
    </w:p>
    <w:tbl>
      <w:tblPr>
        <w:tblW w:w="0" w:type="auto"/>
        <w:jc w:val="center"/>
        <w:tblCellMar>
          <w:left w:w="0" w:type="dxa"/>
          <w:right w:w="0" w:type="dxa"/>
        </w:tblCellMar>
        <w:tblLook w:val="04A0"/>
      </w:tblPr>
      <w:tblGrid>
        <w:gridCol w:w="9000"/>
      </w:tblGrid>
      <w:tr w:rsidR="006144CF" w:rsidTr="006144CF">
        <w:trPr>
          <w:jc w:val="center"/>
        </w:trPr>
        <w:tc>
          <w:tcPr>
            <w:tcW w:w="9000" w:type="dxa"/>
            <w:shd w:val="clear" w:color="auto" w:fill="FFFFFF"/>
            <w:vAlign w:val="center"/>
            <w:hideMark/>
          </w:tcPr>
          <w:p w:rsidR="006144CF" w:rsidRDefault="006144CF">
            <w:pPr>
              <w:pStyle w:val="size-101"/>
              <w:spacing w:before="0" w:beforeAutospacing="0" w:after="300" w:afterAutospacing="0"/>
              <w:jc w:val="center"/>
              <w:rPr>
                <w:rFonts w:ascii="Arial" w:hAnsi="Arial" w:cs="Arial"/>
                <w:color w:val="60666D"/>
              </w:rPr>
            </w:pPr>
            <w:r>
              <w:rPr>
                <w:rFonts w:ascii="Arial" w:hAnsi="Arial" w:cs="Arial"/>
                <w:color w:val="60666D"/>
              </w:rPr>
              <w:t>The Community Foundation for Ireland, 32 Lower O' Connell Street Dublin 1, D01 K0V2 </w:t>
            </w:r>
            <w:r>
              <w:rPr>
                <w:rFonts w:ascii="Arial" w:hAnsi="Arial" w:cs="Arial"/>
                <w:color w:val="60666D"/>
              </w:rPr>
              <w:br/>
              <w:t>Tel: 353 (0)1 8747354 | Email: </w:t>
            </w:r>
            <w:hyperlink r:id="rId29" w:history="1">
              <w:r>
                <w:rPr>
                  <w:rStyle w:val="Hyperlink"/>
                  <w:rFonts w:ascii="Arial" w:hAnsi="Arial" w:cs="Arial"/>
                  <w:color w:val="5C91AD"/>
                </w:rPr>
                <w:t>info@foundation.ie</w:t>
              </w:r>
            </w:hyperlink>
            <w:r>
              <w:rPr>
                <w:rFonts w:ascii="Arial" w:hAnsi="Arial" w:cs="Arial"/>
                <w:color w:val="60666D"/>
              </w:rPr>
              <w:t> </w:t>
            </w:r>
            <w:r>
              <w:rPr>
                <w:rFonts w:ascii="Arial" w:hAnsi="Arial" w:cs="Arial"/>
                <w:color w:val="60666D"/>
              </w:rPr>
              <w:br/>
              <w:t>Company Registration No: 338427 | Charity No: CHY 13967 | Charities Regulator Number 20044886</w:t>
            </w:r>
          </w:p>
          <w:p w:rsidR="006144CF" w:rsidRDefault="006144CF">
            <w:pPr>
              <w:spacing w:line="300" w:lineRule="atLeast"/>
              <w:rPr>
                <w:rFonts w:ascii="Arial" w:eastAsia="Times New Roman" w:hAnsi="Arial" w:cs="Arial"/>
                <w:color w:val="60666D"/>
                <w:sz w:val="2"/>
                <w:szCs w:val="2"/>
              </w:rPr>
            </w:pPr>
            <w:r>
              <w:rPr>
                <w:rFonts w:ascii="Arial" w:eastAsia="Times New Roman" w:hAnsi="Arial" w:cs="Arial"/>
                <w:color w:val="60666D"/>
                <w:sz w:val="2"/>
                <w:szCs w:val="2"/>
              </w:rPr>
              <w:t> </w:t>
            </w:r>
          </w:p>
          <w:p w:rsidR="006144CF" w:rsidRDefault="006144CF">
            <w:pPr>
              <w:spacing w:line="300" w:lineRule="atLeast"/>
              <w:rPr>
                <w:rFonts w:ascii="Arial" w:eastAsia="Times New Roman" w:hAnsi="Arial" w:cs="Arial"/>
                <w:color w:val="60666D"/>
                <w:sz w:val="2"/>
                <w:szCs w:val="2"/>
              </w:rPr>
            </w:pPr>
            <w:r>
              <w:rPr>
                <w:rFonts w:ascii="Arial" w:eastAsia="Times New Roman" w:hAnsi="Arial" w:cs="Arial"/>
                <w:color w:val="60666D"/>
                <w:sz w:val="2"/>
                <w:szCs w:val="2"/>
              </w:rPr>
              <w:t> </w:t>
            </w:r>
          </w:p>
        </w:tc>
      </w:tr>
    </w:tbl>
    <w:p w:rsidR="006144CF" w:rsidRDefault="006144CF" w:rsidP="006144CF">
      <w:pPr>
        <w:shd w:val="clear" w:color="auto" w:fill="F5F7FA"/>
        <w:spacing w:line="285" w:lineRule="atLeast"/>
        <w:rPr>
          <w:rFonts w:eastAsia="Times New Roman"/>
          <w:sz w:val="29"/>
          <w:szCs w:val="29"/>
        </w:rPr>
      </w:pPr>
      <w:r>
        <w:rPr>
          <w:rFonts w:eastAsia="Times New Roman"/>
          <w:sz w:val="29"/>
          <w:szCs w:val="29"/>
        </w:rPr>
        <w:t> </w:t>
      </w:r>
    </w:p>
    <w:tbl>
      <w:tblPr>
        <w:tblW w:w="0" w:type="auto"/>
        <w:jc w:val="center"/>
        <w:tblCellMar>
          <w:left w:w="0" w:type="dxa"/>
          <w:right w:w="0" w:type="dxa"/>
        </w:tblCellMar>
        <w:tblLook w:val="04A0"/>
      </w:tblPr>
      <w:tblGrid>
        <w:gridCol w:w="6000"/>
        <w:gridCol w:w="3000"/>
      </w:tblGrid>
      <w:tr w:rsidR="006144CF" w:rsidTr="006144CF">
        <w:trPr>
          <w:jc w:val="center"/>
        </w:trPr>
        <w:tc>
          <w:tcPr>
            <w:tcW w:w="6000" w:type="dxa"/>
            <w:hideMark/>
          </w:tcPr>
          <w:tbl>
            <w:tblPr>
              <w:tblW w:w="0" w:type="auto"/>
              <w:tblLook w:val="04A0"/>
            </w:tblPr>
            <w:tblGrid>
              <w:gridCol w:w="420"/>
              <w:gridCol w:w="465"/>
              <w:gridCol w:w="465"/>
              <w:gridCol w:w="465"/>
            </w:tblGrid>
            <w:tr w:rsidR="006144CF">
              <w:tc>
                <w:tcPr>
                  <w:tcW w:w="390" w:type="dxa"/>
                  <w:tcMar>
                    <w:top w:w="0" w:type="dxa"/>
                    <w:left w:w="0" w:type="dxa"/>
                    <w:bottom w:w="0" w:type="dxa"/>
                    <w:right w:w="0" w:type="dxa"/>
                  </w:tcMar>
                  <w:vAlign w:val="center"/>
                  <w:hideMark/>
                </w:tcPr>
                <w:p w:rsidR="006144CF" w:rsidRDefault="006144CF">
                  <w:pPr>
                    <w:rPr>
                      <w:rFonts w:ascii="Arial" w:eastAsia="Times New Roman" w:hAnsi="Arial" w:cs="Arial"/>
                    </w:rPr>
                  </w:pPr>
                  <w:r>
                    <w:rPr>
                      <w:rFonts w:ascii="Arial" w:eastAsia="Times New Roman" w:hAnsi="Arial" w:cs="Arial"/>
                      <w:noProof/>
                      <w:color w:val="B9B9B9"/>
                    </w:rPr>
                    <w:drawing>
                      <wp:inline distT="0" distB="0" distL="0" distR="0">
                        <wp:extent cx="247650" cy="247650"/>
                        <wp:effectExtent l="19050" t="0" r="0" b="0"/>
                        <wp:docPr id="17" name="Picture 17" descr="http://i8.cmail20.com/static/eb/master/13-the-blueprint-3/images/facebook.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8.cmail20.com/static/eb/master/13-the-blueprint-3/images/facebook.png"/>
                                <pic:cNvPicPr>
                                  <a:picLocks noChangeAspect="1" noChangeArrowheads="1"/>
                                </pic:cNvPicPr>
                              </pic:nvPicPr>
                              <pic:blipFill>
                                <a:blip r:embed="rId31"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390" w:type="dxa"/>
                  <w:tcMar>
                    <w:top w:w="0" w:type="dxa"/>
                    <w:left w:w="45" w:type="dxa"/>
                    <w:bottom w:w="0" w:type="dxa"/>
                    <w:right w:w="0" w:type="dxa"/>
                  </w:tcMar>
                  <w:vAlign w:val="center"/>
                  <w:hideMark/>
                </w:tcPr>
                <w:p w:rsidR="006144CF" w:rsidRDefault="006144CF">
                  <w:pPr>
                    <w:rPr>
                      <w:rFonts w:ascii="Arial" w:eastAsia="Times New Roman" w:hAnsi="Arial" w:cs="Arial"/>
                    </w:rPr>
                  </w:pPr>
                  <w:r>
                    <w:rPr>
                      <w:rFonts w:ascii="Arial" w:eastAsia="Times New Roman" w:hAnsi="Arial" w:cs="Arial"/>
                      <w:noProof/>
                      <w:color w:val="B9B9B9"/>
                    </w:rPr>
                    <w:drawing>
                      <wp:inline distT="0" distB="0" distL="0" distR="0">
                        <wp:extent cx="247650" cy="247650"/>
                        <wp:effectExtent l="19050" t="0" r="0" b="0"/>
                        <wp:docPr id="18" name="Picture 18" descr="http://i9.cmail20.com/static/eb/master/13-the-blueprint-3/images/twitte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9.cmail20.com/static/eb/master/13-the-blueprint-3/images/twitter.png"/>
                                <pic:cNvPicPr>
                                  <a:picLocks noChangeAspect="1" noChangeArrowheads="1"/>
                                </pic:cNvPicPr>
                              </pic:nvPicPr>
                              <pic:blipFill>
                                <a:blip r:embed="rId3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390" w:type="dxa"/>
                  <w:tcMar>
                    <w:top w:w="0" w:type="dxa"/>
                    <w:left w:w="45" w:type="dxa"/>
                    <w:bottom w:w="0" w:type="dxa"/>
                    <w:right w:w="0" w:type="dxa"/>
                  </w:tcMar>
                  <w:vAlign w:val="center"/>
                  <w:hideMark/>
                </w:tcPr>
                <w:p w:rsidR="006144CF" w:rsidRDefault="006144CF">
                  <w:pPr>
                    <w:rPr>
                      <w:rFonts w:ascii="Arial" w:eastAsia="Times New Roman" w:hAnsi="Arial" w:cs="Arial"/>
                    </w:rPr>
                  </w:pPr>
                  <w:r>
                    <w:rPr>
                      <w:rFonts w:ascii="Arial" w:eastAsia="Times New Roman" w:hAnsi="Arial" w:cs="Arial"/>
                      <w:noProof/>
                      <w:color w:val="B9B9B9"/>
                    </w:rPr>
                    <w:drawing>
                      <wp:inline distT="0" distB="0" distL="0" distR="0">
                        <wp:extent cx="247650" cy="247650"/>
                        <wp:effectExtent l="19050" t="0" r="0" b="0"/>
                        <wp:docPr id="19" name="Picture 19" descr="http://i10.cmail20.com/static/eb/master/13-the-blueprint-3/images/youtube.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10.cmail20.com/static/eb/master/13-the-blueprint-3/images/youtube.png"/>
                                <pic:cNvPicPr>
                                  <a:picLocks noChangeAspect="1" noChangeArrowheads="1"/>
                                </pic:cNvPicPr>
                              </pic:nvPicPr>
                              <pic:blipFill>
                                <a:blip r:embed="rId3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390" w:type="dxa"/>
                  <w:tcMar>
                    <w:top w:w="0" w:type="dxa"/>
                    <w:left w:w="45" w:type="dxa"/>
                    <w:bottom w:w="0" w:type="dxa"/>
                    <w:right w:w="0" w:type="dxa"/>
                  </w:tcMar>
                  <w:vAlign w:val="center"/>
                  <w:hideMark/>
                </w:tcPr>
                <w:p w:rsidR="006144CF" w:rsidRDefault="006144CF">
                  <w:pPr>
                    <w:rPr>
                      <w:rFonts w:ascii="Arial" w:eastAsia="Times New Roman" w:hAnsi="Arial" w:cs="Arial"/>
                    </w:rPr>
                  </w:pPr>
                  <w:r>
                    <w:rPr>
                      <w:rFonts w:ascii="Arial" w:eastAsia="Times New Roman" w:hAnsi="Arial" w:cs="Arial"/>
                      <w:noProof/>
                      <w:color w:val="B9B9B9"/>
                    </w:rPr>
                    <w:drawing>
                      <wp:inline distT="0" distB="0" distL="0" distR="0">
                        <wp:extent cx="247650" cy="247650"/>
                        <wp:effectExtent l="19050" t="0" r="0" b="0"/>
                        <wp:docPr id="20" name="Picture 20" descr="http://i4.cmail20.com/static/eb/master/13-the-blueprint-3/images/linkedin.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4.cmail20.com/static/eb/master/13-the-blueprint-3/images/linkedin.png"/>
                                <pic:cNvPicPr>
                                  <a:picLocks noChangeAspect="1" noChangeArrowheads="1"/>
                                </pic:cNvPicPr>
                              </pic:nvPicPr>
                              <pic:blipFill>
                                <a:blip r:embed="rId37"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r>
          </w:tbl>
          <w:p w:rsidR="006144CF" w:rsidRDefault="006144CF">
            <w:pPr>
              <w:rPr>
                <w:rFonts w:eastAsia="Times New Roman"/>
                <w:sz w:val="20"/>
                <w:szCs w:val="20"/>
              </w:rPr>
            </w:pPr>
          </w:p>
        </w:tc>
        <w:tc>
          <w:tcPr>
            <w:tcW w:w="3000" w:type="dxa"/>
            <w:hideMark/>
          </w:tcPr>
          <w:p w:rsidR="006144CF" w:rsidRDefault="006144CF">
            <w:pPr>
              <w:rPr>
                <w:rFonts w:eastAsia="Times New Roman"/>
                <w:sz w:val="20"/>
                <w:szCs w:val="20"/>
              </w:rPr>
            </w:pPr>
          </w:p>
        </w:tc>
      </w:tr>
      <w:tr w:rsidR="006144CF" w:rsidTr="006144CF">
        <w:trPr>
          <w:jc w:val="center"/>
        </w:trPr>
        <w:tc>
          <w:tcPr>
            <w:tcW w:w="9000" w:type="dxa"/>
            <w:gridSpan w:val="2"/>
            <w:vAlign w:val="center"/>
            <w:hideMark/>
          </w:tcPr>
          <w:p w:rsidR="006144CF" w:rsidRDefault="006144CF">
            <w:pPr>
              <w:spacing w:line="285" w:lineRule="atLeast"/>
              <w:rPr>
                <w:rFonts w:ascii="Arial" w:eastAsia="Times New Roman" w:hAnsi="Arial" w:cs="Arial"/>
                <w:color w:val="B9B9B9"/>
                <w:sz w:val="18"/>
                <w:szCs w:val="18"/>
              </w:rPr>
            </w:pPr>
            <w:hyperlink r:id="rId38" w:history="1">
              <w:r>
                <w:rPr>
                  <w:rStyle w:val="Hyperlink"/>
                  <w:rFonts w:ascii="Arial" w:eastAsia="Times New Roman" w:hAnsi="Arial" w:cs="Arial"/>
                  <w:color w:val="B9B9B9"/>
                  <w:sz w:val="18"/>
                  <w:szCs w:val="18"/>
                </w:rPr>
                <w:t>Unsubscribe</w:t>
              </w:r>
            </w:hyperlink>
            <w:r>
              <w:rPr>
                <w:rFonts w:ascii="Arial" w:eastAsia="Times New Roman" w:hAnsi="Arial" w:cs="Arial"/>
                <w:color w:val="B9B9B9"/>
                <w:sz w:val="18"/>
                <w:szCs w:val="18"/>
              </w:rPr>
              <w:t xml:space="preserve"> </w:t>
            </w:r>
          </w:p>
        </w:tc>
      </w:tr>
    </w:tbl>
    <w:p w:rsidR="006144CF" w:rsidRDefault="006144CF" w:rsidP="006144CF">
      <w:pPr>
        <w:shd w:val="clear" w:color="auto" w:fill="F5F7FA"/>
        <w:spacing w:line="600" w:lineRule="atLeast"/>
        <w:rPr>
          <w:rFonts w:eastAsia="Times New Roman"/>
          <w:sz w:val="60"/>
          <w:szCs w:val="60"/>
        </w:rPr>
      </w:pPr>
      <w:r>
        <w:rPr>
          <w:rFonts w:eastAsia="Times New Roman"/>
          <w:sz w:val="60"/>
          <w:szCs w:val="60"/>
        </w:rPr>
        <w:t> </w:t>
      </w:r>
    </w:p>
    <w:p w:rsidR="006144CF" w:rsidRDefault="006144CF" w:rsidP="006144CF">
      <w:pPr>
        <w:rPr>
          <w:rFonts w:eastAsia="Times New Roman"/>
        </w:rPr>
      </w:pPr>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75pt;height:.75pt"/>
        </w:pict>
      </w:r>
    </w:p>
    <w:p w:rsidR="00EE48BA" w:rsidRDefault="00EE48BA"/>
    <w:sectPr w:rsidR="00EE48BA" w:rsidSect="00EE48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4CF"/>
    <w:rsid w:val="006144CF"/>
    <w:rsid w:val="009445D0"/>
    <w:rsid w:val="00EE48B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CF"/>
    <w:rPr>
      <w:rFonts w:ascii="Times New Roman" w:hAnsi="Times New Roman" w:cs="Times New Roman"/>
      <w:sz w:val="24"/>
      <w:szCs w:val="24"/>
      <w:lang w:eastAsia="en-IE"/>
    </w:rPr>
  </w:style>
  <w:style w:type="paragraph" w:styleId="Heading3">
    <w:name w:val="heading 3"/>
    <w:basedOn w:val="Normal"/>
    <w:link w:val="Heading3Char"/>
    <w:uiPriority w:val="9"/>
    <w:semiHidden/>
    <w:unhideWhenUsed/>
    <w:qFormat/>
    <w:rsid w:val="006144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144CF"/>
    <w:rPr>
      <w:rFonts w:ascii="Times New Roman" w:hAnsi="Times New Roman" w:cs="Times New Roman"/>
      <w:b/>
      <w:bCs/>
      <w:sz w:val="27"/>
      <w:szCs w:val="27"/>
      <w:lang w:eastAsia="en-IE"/>
    </w:rPr>
  </w:style>
  <w:style w:type="character" w:styleId="Hyperlink">
    <w:name w:val="Hyperlink"/>
    <w:basedOn w:val="DefaultParagraphFont"/>
    <w:uiPriority w:val="99"/>
    <w:semiHidden/>
    <w:unhideWhenUsed/>
    <w:rsid w:val="006144CF"/>
    <w:rPr>
      <w:color w:val="0000FF"/>
      <w:u w:val="single"/>
    </w:rPr>
  </w:style>
  <w:style w:type="paragraph" w:styleId="NormalWeb">
    <w:name w:val="Normal (Web)"/>
    <w:basedOn w:val="Normal"/>
    <w:uiPriority w:val="99"/>
    <w:semiHidden/>
    <w:unhideWhenUsed/>
    <w:rsid w:val="006144CF"/>
    <w:pPr>
      <w:spacing w:before="100" w:beforeAutospacing="1" w:after="100" w:afterAutospacing="1"/>
    </w:pPr>
  </w:style>
  <w:style w:type="paragraph" w:customStyle="1" w:styleId="size-101">
    <w:name w:val="size-101"/>
    <w:basedOn w:val="Normal"/>
    <w:uiPriority w:val="99"/>
    <w:semiHidden/>
    <w:rsid w:val="006144CF"/>
    <w:pPr>
      <w:spacing w:before="100" w:beforeAutospacing="1" w:after="100" w:afterAutospacing="1" w:line="270" w:lineRule="atLeast"/>
    </w:pPr>
    <w:rPr>
      <w:sz w:val="15"/>
      <w:szCs w:val="15"/>
    </w:rPr>
  </w:style>
  <w:style w:type="paragraph" w:customStyle="1" w:styleId="size-141">
    <w:name w:val="size-141"/>
    <w:basedOn w:val="Normal"/>
    <w:uiPriority w:val="99"/>
    <w:semiHidden/>
    <w:rsid w:val="006144CF"/>
    <w:pPr>
      <w:spacing w:before="100" w:beforeAutospacing="1" w:after="100" w:afterAutospacing="1" w:line="315" w:lineRule="atLeast"/>
    </w:pPr>
    <w:rPr>
      <w:sz w:val="21"/>
      <w:szCs w:val="21"/>
    </w:rPr>
  </w:style>
  <w:style w:type="paragraph" w:customStyle="1" w:styleId="size-161">
    <w:name w:val="size-161"/>
    <w:basedOn w:val="Normal"/>
    <w:uiPriority w:val="99"/>
    <w:semiHidden/>
    <w:rsid w:val="006144CF"/>
    <w:pPr>
      <w:spacing w:before="100" w:beforeAutospacing="1" w:after="100" w:afterAutospacing="1" w:line="360" w:lineRule="atLeast"/>
    </w:pPr>
  </w:style>
  <w:style w:type="character" w:styleId="Strong">
    <w:name w:val="Strong"/>
    <w:basedOn w:val="DefaultParagraphFont"/>
    <w:uiPriority w:val="22"/>
    <w:qFormat/>
    <w:rsid w:val="006144CF"/>
    <w:rPr>
      <w:b/>
      <w:bCs/>
    </w:rPr>
  </w:style>
  <w:style w:type="character" w:styleId="Emphasis">
    <w:name w:val="Emphasis"/>
    <w:basedOn w:val="DefaultParagraphFont"/>
    <w:uiPriority w:val="20"/>
    <w:qFormat/>
    <w:rsid w:val="006144CF"/>
    <w:rPr>
      <w:i/>
      <w:iCs/>
    </w:rPr>
  </w:style>
  <w:style w:type="paragraph" w:styleId="BalloonText">
    <w:name w:val="Balloon Text"/>
    <w:basedOn w:val="Normal"/>
    <w:link w:val="BalloonTextChar"/>
    <w:uiPriority w:val="99"/>
    <w:semiHidden/>
    <w:unhideWhenUsed/>
    <w:rsid w:val="006144CF"/>
    <w:rPr>
      <w:rFonts w:ascii="Tahoma" w:hAnsi="Tahoma" w:cs="Tahoma"/>
      <w:sz w:val="16"/>
      <w:szCs w:val="16"/>
    </w:rPr>
  </w:style>
  <w:style w:type="character" w:customStyle="1" w:styleId="BalloonTextChar">
    <w:name w:val="Balloon Text Char"/>
    <w:basedOn w:val="DefaultParagraphFont"/>
    <w:link w:val="BalloonText"/>
    <w:uiPriority w:val="99"/>
    <w:semiHidden/>
    <w:rsid w:val="006144CF"/>
    <w:rPr>
      <w:rFonts w:ascii="Tahoma" w:hAnsi="Tahoma" w:cs="Tahoma"/>
      <w:sz w:val="16"/>
      <w:szCs w:val="16"/>
      <w:lang w:eastAsia="en-IE"/>
    </w:rPr>
  </w:style>
</w:styles>
</file>

<file path=word/webSettings.xml><?xml version="1.0" encoding="utf-8"?>
<w:webSettings xmlns:r="http://schemas.openxmlformats.org/officeDocument/2006/relationships" xmlns:w="http://schemas.openxmlformats.org/wordprocessingml/2006/main">
  <w:divs>
    <w:div w:id="2004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nmail.trustwave.com/?c=6600&amp;d=8MmI19Hv-Br40_6OLbU_BxGdera_sZvzz1YqZmBfrQ&amp;s=613&amp;u=http%3a%2f%2fcommunityfoundationforireland%2ecmail20%2ecom%2ft%2fr-l-gijkjud-dkkdhtbkl-j%2f" TargetMode="External"/><Relationship Id="rId13" Type="http://schemas.openxmlformats.org/officeDocument/2006/relationships/hyperlink" Target="http://scanmail.trustwave.com/?c=6600&amp;d=8MmI19Hv-Br40_6OLbU_BxGdera_sZvzzw18MDEPrA&amp;s=613&amp;u=http%3a%2f%2fcommunityfoundationforireland%2ecmail20%2ecom%2ft%2fr-l-gijkjud-dkkdhtbkl-d%2f" TargetMode="External"/><Relationship Id="rId18" Type="http://schemas.openxmlformats.org/officeDocument/2006/relationships/hyperlink" Target="http://scanmail.trustwave.com/?c=6600&amp;d=8MmI19Hv-Br40_6OLbU_BxGdera_sZvzz1d7OjoKpw&amp;s=613&amp;u=http%3a%2f%2fcommunityfoundationforireland%2ecmail20%2ecom%2ft%2fr-l-gijkjud-dkkdhtbkl-o%2f" TargetMode="External"/><Relationship Id="rId26" Type="http://schemas.openxmlformats.org/officeDocument/2006/relationships/hyperlink" Target="http://scanmail.trustwave.com/?c=6600&amp;d=8MmI19Hv-Br40_6OLbU_BxGdera_sZvzzw14ZzFfrg&amp;s=613&amp;u=http%3a%2f%2fcommunityfoundationforireland%2ecmail20%2ecom%2ft%2fr-l-gijkjud-dkkdhtbkl-q%2f"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hyperlink" Target="http://scanmail.trustwave.com/?c=6600&amp;d=8MmI19Hv-Br40_6OLbU_BxGdera_sZvzzwQiNzVbrQ&amp;s=613&amp;u=http%3a%2f%2fcommunityfoundationforireland%2ecmail20%2ecom%2ft%2fr-l-gijkjud-dkkdhtbkl-e%2f" TargetMode="External"/><Relationship Id="rId7" Type="http://schemas.openxmlformats.org/officeDocument/2006/relationships/image" Target="media/image2.png"/><Relationship Id="rId12" Type="http://schemas.openxmlformats.org/officeDocument/2006/relationships/hyperlink" Target="http://scanmail.trustwave.com/?c=6600&amp;d=8MmI19Hv-Br40_6OLbU_BxGdera_sZvzz1coZjMJ-g&amp;s=613&amp;u=http%3a%2f%2fcommunityfoundationforireland%2ecmail20%2ecom%2ft%2fr-l-gijkjud-dkkdhtbkl-i%2f" TargetMode="External"/><Relationship Id="rId17" Type="http://schemas.openxmlformats.org/officeDocument/2006/relationships/hyperlink" Target="http://scanmail.trustwave.com/?c=6600&amp;d=8MmI19Hv-Br40_6OLbU_BxGdera_sZvzzwwsOzNZrg&amp;s=613&amp;u=http%3a%2f%2fcommunityfoundationforireland%2ecmail20%2ecom%2ft%2fr-l-gijkjud-dkkdhtbkl-u%2f" TargetMode="External"/><Relationship Id="rId25" Type="http://schemas.openxmlformats.org/officeDocument/2006/relationships/image" Target="media/image10.jpeg"/><Relationship Id="rId33" Type="http://schemas.openxmlformats.org/officeDocument/2006/relationships/image" Target="media/image13.png"/><Relationship Id="rId38" Type="http://schemas.openxmlformats.org/officeDocument/2006/relationships/hyperlink" Target="http://scanmail.trustwave.com/?c=6600&amp;d=8MmI19Hv-Br40_6OLbU_BxGdera_sZvzzwUrM2FYqQ&amp;s=613&amp;u=http%3a%2f%2fcommunityfoundationforireland%2ecmail20%2ecom%2ft%2fr-u-gijkjud-dkkdhtbkl-g%2f" TargetMode="External"/><Relationship Id="rId2" Type="http://schemas.openxmlformats.org/officeDocument/2006/relationships/settings" Target="settings.xml"/><Relationship Id="rId16" Type="http://schemas.openxmlformats.org/officeDocument/2006/relationships/hyperlink" Target="http://scanmail.trustwave.com/?c=6600&amp;d=8MmI19Hv-Br40_6OLbU_BxGdera_sZvzz1V5N2YIqg&amp;s=613&amp;u=http%3a%2f%2fYouthGiving%2eorg" TargetMode="External"/><Relationship Id="rId20" Type="http://schemas.openxmlformats.org/officeDocument/2006/relationships/image" Target="media/image7.png"/><Relationship Id="rId29" Type="http://schemas.openxmlformats.org/officeDocument/2006/relationships/hyperlink" Target="mailto:info@foundation.ie" TargetMode="External"/><Relationship Id="rId1" Type="http://schemas.openxmlformats.org/officeDocument/2006/relationships/styles" Target="styles.xml"/><Relationship Id="rId6" Type="http://schemas.openxmlformats.org/officeDocument/2006/relationships/hyperlink" Target="http://scanmail.trustwave.com/?c=6600&amp;d=8MmI19Hv-Br40_6OLbU_BxGdera_sZvzzwV8YGYNrQ&amp;s=613&amp;u=http%3a%2f%2fcommunityfoundationforireland%2ecmail20%2ecom%2ft%2fr-l-gijkjud-dkkdhtbkl-y%2f" TargetMode="External"/><Relationship Id="rId11" Type="http://schemas.openxmlformats.org/officeDocument/2006/relationships/image" Target="media/image5.png"/><Relationship Id="rId24" Type="http://schemas.openxmlformats.org/officeDocument/2006/relationships/image" Target="media/image9.png"/><Relationship Id="rId32" Type="http://schemas.openxmlformats.org/officeDocument/2006/relationships/hyperlink" Target="http://scanmail.trustwave.com/?c=6600&amp;d=8MmI19Hv-Br40_6OLbU_BxGdera_sZvzz1UjNWILqA&amp;s=613&amp;u=http%3a%2f%2fcommunityfoundationforireland%2ecmail20%2ecom%2ft%2fr-l-gijkjud-dkkdhtbkl-v%2f" TargetMode="External"/><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hyperlink" Target="http://scanmail.trustwave.com/?c=6600&amp;d=8MmI19Hv-Br40_6OLbU_BxGdera_sZvzzwV-YDVZ-g&amp;s=613&amp;u=http%3a%2f%2fcommunityfoundationforireland%2ecmail20%2ecom%2ft%2fr-l-gijkjud-dkkdhtbkl-c%2f" TargetMode="External"/><Relationship Id="rId28" Type="http://schemas.openxmlformats.org/officeDocument/2006/relationships/image" Target="media/image11.png"/><Relationship Id="rId36" Type="http://schemas.openxmlformats.org/officeDocument/2006/relationships/hyperlink" Target="http://scanmail.trustwave.com/?c=6600&amp;d=8MmI19Hv-Br40_6OLbU_BxGdera_sZvzz1B8NmcM_A&amp;s=613&amp;u=http%3a%2f%2fcommunityfoundationforireland%2ecmail20%2ecom%2ft%2fr-l-gijkjud-dkkdhtbkl-s%2f" TargetMode="External"/><Relationship Id="rId10" Type="http://schemas.openxmlformats.org/officeDocument/2006/relationships/image" Target="media/image4.png"/><Relationship Id="rId19" Type="http://schemas.openxmlformats.org/officeDocument/2006/relationships/hyperlink" Target="http://scanmail.trustwave.com/?c=6600&amp;d=8MmI19Hv-Br40_6OLbU_BxGdera_sZvzzwx8ZDdb-w&amp;s=613&amp;u=http%3a%2f%2fcommunityfoundationforireland%2ecmail20%2ecom%2ft%2fr-l-gijkjud-dkkdhtbkl-n%2f" TargetMode="External"/><Relationship Id="rId31" Type="http://schemas.openxmlformats.org/officeDocument/2006/relationships/image" Target="media/image12.png"/><Relationship Id="rId4" Type="http://schemas.openxmlformats.org/officeDocument/2006/relationships/hyperlink" Target="http://scanmail.trustwave.com/?c=6600&amp;d=8MmI19Hv-Br40_6OLbU_BxGdera_sZvzzwd_NWAOpg&amp;s=613&amp;u=http%3a%2f%2fcommunityfoundationforireland%2ecmail20%2ecom%2ft%2fr-l-gijkjud-dkkdhtbkl-r%2f" TargetMode="External"/><Relationship Id="rId9" Type="http://schemas.openxmlformats.org/officeDocument/2006/relationships/image" Target="media/image3.png"/><Relationship Id="rId14" Type="http://schemas.openxmlformats.org/officeDocument/2006/relationships/hyperlink" Target="http://scanmail.trustwave.com/?c=6600&amp;d=8MmI19Hv-Br40_6OLbU_BxGdera_sZvzz1cpZDUKqw&amp;s=613&amp;u=http%3a%2f%2fcommunityfoundationforireland%2ecmail20%2ecom%2ft%2fr-l-gijkjud-dkkdhtbkl-h%2f" TargetMode="External"/><Relationship Id="rId22" Type="http://schemas.openxmlformats.org/officeDocument/2006/relationships/hyperlink" Target="http://scanmail.trustwave.com/?c=6600&amp;d=8MmI19Hv-Br40_6OLbU_BxGdera_sZvzzw0oZzNf-w&amp;s=613&amp;u=http%3a%2f%2fcommunityfoundationforireland%2ecmail20%2ecom%2ft%2fr-l-gijkjud-dkkdhtbkl-p%2f" TargetMode="External"/><Relationship Id="rId27" Type="http://schemas.openxmlformats.org/officeDocument/2006/relationships/hyperlink" Target="http://scanmail.trustwave.com/?c=6600&amp;d=8MmI19Hv-Br40_6OLbU_BxGdera_sZvzzwIsOzJZrw&amp;s=613&amp;u=http%3a%2f%2fcommunityfoundationforireland%2ecmail20%2ecom%2ft%2fr-l-gijkjud-dkkdhtbkl-f%2f" TargetMode="External"/><Relationship Id="rId30" Type="http://schemas.openxmlformats.org/officeDocument/2006/relationships/hyperlink" Target="http://scanmail.trustwave.com/?c=6600&amp;d=8MmI19Hv-Br40_6OLbU_BxGdera_sZvzz1csNmAL-g&amp;s=613&amp;u=http%3a%2f%2fcommunityfoundationforireland%2ecmail20%2ecom%2ft%2fr-l-gijkjud-dkkdhtbkl-z%2f" TargetMode="External"/><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Brennan</dc:creator>
  <cp:lastModifiedBy>Rachel Brennan</cp:lastModifiedBy>
  <cp:revision>1</cp:revision>
  <dcterms:created xsi:type="dcterms:W3CDTF">2016-07-19T14:51:00Z</dcterms:created>
  <dcterms:modified xsi:type="dcterms:W3CDTF">2016-07-19T14:52:00Z</dcterms:modified>
</cp:coreProperties>
</file>